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81FD4" w14:textId="77777777" w:rsidR="00B636A2" w:rsidRPr="0074423D" w:rsidRDefault="00B636A2" w:rsidP="00B636A2">
      <w:pPr>
        <w:ind w:left="-2835"/>
        <w:rPr>
          <w:rFonts w:ascii="Electrolux Sans SemiBold" w:eastAsia="Times New Roman" w:hAnsi="Electrolux Sans SemiBold"/>
          <w:sz w:val="32"/>
          <w:szCs w:val="28"/>
          <w:lang w:val="sv-SE"/>
        </w:rPr>
      </w:pPr>
      <w:r w:rsidRPr="0074423D">
        <w:rPr>
          <w:rFonts w:ascii="Electrolux Sans SemiBold" w:eastAsia="Times New Roman" w:hAnsi="Electrolux Sans SemiBold"/>
          <w:sz w:val="32"/>
          <w:szCs w:val="28"/>
          <w:lang w:val="sv-SE"/>
        </w:rPr>
        <w:t>Press release</w:t>
      </w:r>
    </w:p>
    <w:p w14:paraId="6339DD5B" w14:textId="29F8B947" w:rsidR="00B636A2" w:rsidRPr="0074423D" w:rsidRDefault="004E059C" w:rsidP="00B636A2">
      <w:pPr>
        <w:ind w:left="-2835"/>
        <w:rPr>
          <w:rFonts w:eastAsia="Times New Roman" w:cs="Arial"/>
          <w:bCs/>
          <w:szCs w:val="28"/>
          <w:lang w:val="sv-SE"/>
        </w:rPr>
      </w:pPr>
      <w:r w:rsidRPr="0074423D">
        <w:rPr>
          <w:rFonts w:eastAsia="Times New Roman" w:cs="Arial"/>
          <w:bCs/>
          <w:szCs w:val="28"/>
          <w:lang w:val="sv-SE"/>
        </w:rPr>
        <w:t>2021-0</w:t>
      </w:r>
      <w:r w:rsidR="00BD35D0">
        <w:rPr>
          <w:rFonts w:eastAsia="Times New Roman" w:cs="Arial"/>
          <w:bCs/>
          <w:szCs w:val="28"/>
          <w:lang w:val="sv-SE"/>
        </w:rPr>
        <w:t>5-06</w:t>
      </w:r>
    </w:p>
    <w:p w14:paraId="3DEDE7FE" w14:textId="77777777" w:rsidR="00B636A2" w:rsidRPr="0074423D" w:rsidRDefault="00B636A2" w:rsidP="00B636A2">
      <w:pPr>
        <w:rPr>
          <w:rFonts w:ascii="Electrolux Sans SemiBold" w:eastAsia="Times New Roman" w:hAnsi="Electrolux Sans SemiBold"/>
          <w:b/>
          <w:bCs/>
          <w:sz w:val="40"/>
          <w:szCs w:val="28"/>
          <w:lang w:val="sv-SE"/>
        </w:rPr>
      </w:pPr>
    </w:p>
    <w:p w14:paraId="36979BB6" w14:textId="12094FC9" w:rsidR="00BD35D0" w:rsidRPr="00BD35D0" w:rsidRDefault="00BD35D0" w:rsidP="00BD35D0">
      <w:pPr>
        <w:ind w:left="-2835"/>
        <w:rPr>
          <w:rFonts w:ascii="Electrolux Sans SemiBold" w:eastAsia="Times New Roman" w:hAnsi="Electrolux Sans SemiBold"/>
          <w:sz w:val="40"/>
          <w:szCs w:val="28"/>
          <w:lang w:val="sv-SE"/>
        </w:rPr>
      </w:pPr>
      <w:r w:rsidRPr="00BD35D0">
        <w:rPr>
          <w:rFonts w:ascii="Electrolux Sans SemiBold" w:eastAsia="Times New Roman" w:hAnsi="Electrolux Sans SemiBold"/>
          <w:sz w:val="40"/>
          <w:szCs w:val="28"/>
          <w:lang w:val="sv-SE"/>
        </w:rPr>
        <w:t xml:space="preserve">Nu lanserar Electrolux Professional </w:t>
      </w:r>
      <w:r w:rsidRPr="00BD35D0">
        <w:rPr>
          <w:rFonts w:ascii="Electrolux Sans SemiBold" w:eastAsia="Times New Roman" w:hAnsi="Electrolux Sans SemiBold"/>
          <w:i/>
          <w:sz w:val="40"/>
          <w:szCs w:val="28"/>
          <w:lang w:val="sv-SE"/>
        </w:rPr>
        <w:t>On</w:t>
      </w:r>
      <w:r>
        <w:rPr>
          <w:rFonts w:ascii="Electrolux Sans SemiBold" w:eastAsia="Times New Roman" w:hAnsi="Electrolux Sans SemiBold"/>
          <w:i/>
          <w:sz w:val="40"/>
          <w:szCs w:val="28"/>
          <w:lang w:val="sv-SE"/>
        </w:rPr>
        <w:t>E</w:t>
      </w:r>
      <w:r w:rsidRPr="00BD35D0">
        <w:rPr>
          <w:rFonts w:ascii="Electrolux Sans SemiBold" w:eastAsia="Times New Roman" w:hAnsi="Electrolux Sans SemiBold"/>
          <w:i/>
          <w:sz w:val="40"/>
          <w:szCs w:val="28"/>
          <w:lang w:val="sv-SE"/>
        </w:rPr>
        <w:t xml:space="preserve"> Lease </w:t>
      </w:r>
      <w:r w:rsidRPr="00BD35D0">
        <w:rPr>
          <w:rFonts w:ascii="Electrolux Sans SemiBold" w:eastAsia="Times New Roman" w:hAnsi="Electrolux Sans SemiBold"/>
          <w:sz w:val="40"/>
          <w:szCs w:val="28"/>
          <w:lang w:val="sv-SE"/>
        </w:rPr>
        <w:t>– ett leasingkoncept för storkök och restauranger</w:t>
      </w:r>
    </w:p>
    <w:p w14:paraId="5B41F79B" w14:textId="77777777" w:rsidR="009A4C4C" w:rsidRPr="004E059C" w:rsidRDefault="009A4C4C" w:rsidP="00B636A2">
      <w:pPr>
        <w:ind w:left="-2835"/>
        <w:rPr>
          <w:lang w:val="sv-SE"/>
        </w:rPr>
      </w:pPr>
    </w:p>
    <w:p w14:paraId="75CD9A0F" w14:textId="77777777" w:rsidR="00600038" w:rsidRDefault="00600038" w:rsidP="00600038">
      <w:pPr>
        <w:ind w:left="-2835"/>
        <w:jc w:val="both"/>
        <w:rPr>
          <w:rFonts w:cs="Arial"/>
          <w:b/>
          <w:lang w:val="sv-SE"/>
        </w:rPr>
      </w:pPr>
      <w:r>
        <w:rPr>
          <w:rFonts w:cs="Arial"/>
          <w:b/>
          <w:lang w:val="sv-SE"/>
        </w:rPr>
        <w:t>Idag lanserar Electrolux Professional ett nytt koncept i samarbete med Ikano Bank. OnE Lease ger storkök och restauranger möjlighet att uppdatera sitt befintliga kök med ny utrustning till en fastställd månadskostnad. Erbjudandet kommer att finnas tillgängligt via auktoriserade partners.</w:t>
      </w:r>
    </w:p>
    <w:p w14:paraId="6B9C1B78" w14:textId="77777777" w:rsidR="00600038" w:rsidRDefault="00600038" w:rsidP="00600038">
      <w:pPr>
        <w:ind w:left="-2835"/>
        <w:jc w:val="both"/>
        <w:rPr>
          <w:rFonts w:cs="Arial"/>
          <w:b/>
          <w:lang w:val="sv-SE"/>
        </w:rPr>
      </w:pPr>
    </w:p>
    <w:p w14:paraId="5ED6CBB2" w14:textId="77777777" w:rsidR="00600038" w:rsidRDefault="00600038" w:rsidP="00600038">
      <w:pPr>
        <w:ind w:left="-2835"/>
        <w:jc w:val="both"/>
        <w:rPr>
          <w:rFonts w:cs="Arial"/>
          <w:b/>
          <w:lang w:val="sv-SE"/>
        </w:rPr>
      </w:pPr>
      <w:r>
        <w:rPr>
          <w:rFonts w:cs="Arial"/>
          <w:b/>
          <w:lang w:val="sv-SE"/>
        </w:rPr>
        <w:t>– Det här är ett sätt för oss att erbjuda kunden ett bekymmersfritt ägande, med både förebyggande serviceavtal och möjlighet att alltid ha den senaste tekniken. Det är ett unikt helhetskoncept i branschen, säger Robin Bosma, Head of Sales Foodservice Sweden.</w:t>
      </w:r>
    </w:p>
    <w:p w14:paraId="3031B187" w14:textId="77777777" w:rsidR="004E059C" w:rsidRPr="0074423D" w:rsidRDefault="004E059C" w:rsidP="00B636A2">
      <w:pPr>
        <w:ind w:left="-2835"/>
        <w:jc w:val="both"/>
        <w:rPr>
          <w:lang w:val="sv-SE"/>
        </w:rPr>
      </w:pPr>
    </w:p>
    <w:p w14:paraId="6CB4B071" w14:textId="73F331C7" w:rsidR="00BA5446" w:rsidRDefault="00BA5446" w:rsidP="00BA5446">
      <w:pPr>
        <w:ind w:left="-2835"/>
        <w:jc w:val="both"/>
        <w:rPr>
          <w:lang w:val="sv-SE"/>
        </w:rPr>
      </w:pPr>
      <w:r>
        <w:rPr>
          <w:lang w:val="sv-SE"/>
        </w:rPr>
        <w:t>Electrolux Professional har sedan länge erbjudit helhetslösningar med fasta månadskostnader inom området tvättmaskiner och torktumlare, och ser nu en ökad efterfrågan på liknande lösningar inom storkök och restaurang. Med On</w:t>
      </w:r>
      <w:r w:rsidR="00822DDF">
        <w:rPr>
          <w:lang w:val="sv-SE"/>
        </w:rPr>
        <w:t>E</w:t>
      </w:r>
      <w:r>
        <w:rPr>
          <w:lang w:val="sv-SE"/>
        </w:rPr>
        <w:t xml:space="preserve"> Lease betalar kunden en fast månadskostnad för bland annat maskiner, rengöringsprodukter, installation och utbildning och får ett erbjudande om serviceavtal som anpassas efter kundens behov. Med konceptet kan kunden på ett enklare sätt planera sitt arbete och därmed också fokusera mer på kärnverksamheten.</w:t>
      </w:r>
      <w:r w:rsidR="00FE003D">
        <w:rPr>
          <w:lang w:val="sv-SE"/>
        </w:rPr>
        <w:t xml:space="preserve"> </w:t>
      </w:r>
      <w:bookmarkStart w:id="0" w:name="_GoBack"/>
      <w:bookmarkEnd w:id="0"/>
      <w:r>
        <w:rPr>
          <w:lang w:val="sv-SE"/>
        </w:rPr>
        <w:t>Dessutom kan de också byta utrustningen efter hyresperioden utan dyra restskulder, vilket gör att de alltid har tillgång till den senaste tekniken. Robin Bosma, som har arbetat på Electrolux Professional i 15 år och innan dess har lång erfarenhet från restaurangbranschen, är stolt över att nu kunna erbjuda ett unikt helhetskoncept även för storkök.</w:t>
      </w:r>
    </w:p>
    <w:p w14:paraId="6AE1D92E" w14:textId="77777777" w:rsidR="00BA5446" w:rsidRDefault="00BA5446" w:rsidP="00BA5446">
      <w:pPr>
        <w:ind w:left="-2835"/>
        <w:jc w:val="both"/>
        <w:rPr>
          <w:lang w:val="sv-SE"/>
        </w:rPr>
      </w:pPr>
    </w:p>
    <w:p w14:paraId="7555BCE8" w14:textId="77777777" w:rsidR="00BA5446" w:rsidRDefault="00BA5446" w:rsidP="00BA5446">
      <w:pPr>
        <w:ind w:left="-2835"/>
        <w:jc w:val="both"/>
        <w:rPr>
          <w:lang w:val="sv-SE"/>
        </w:rPr>
      </w:pPr>
      <w:r>
        <w:rPr>
          <w:lang w:val="sv-SE"/>
        </w:rPr>
        <w:t>– Tidigare har det funnits en skepsis mot att hyra köksutrustning, men nu ser vi att fler efterfrågar det. Det finns oerhört många fördelar med att hyra, särskilt när det kommer till att beräkna kostnader och kalkylera budget eftersom det är en och samma kostnad varje månad. Genom hyreserbjudande minskar behovet av dyra engångsinvesteringar och fokus kan läggas på att effektivisera verksamheten. Serviceavtal och användning av originaltillbehör minimerar också driftstörningar och ger längre livslängd på maskinerna, säger Robin Bosma.</w:t>
      </w:r>
    </w:p>
    <w:p w14:paraId="753D1294" w14:textId="77777777" w:rsidR="00BA5446" w:rsidRDefault="00BA5446" w:rsidP="00BA5446">
      <w:pPr>
        <w:ind w:left="-2835"/>
        <w:jc w:val="both"/>
        <w:rPr>
          <w:b/>
          <w:bCs/>
          <w:lang w:val="sv-SE"/>
        </w:rPr>
      </w:pPr>
    </w:p>
    <w:p w14:paraId="42FEB32C" w14:textId="77777777" w:rsidR="00BA5446" w:rsidRDefault="00BA5446" w:rsidP="00BA5446">
      <w:pPr>
        <w:ind w:left="-2835"/>
        <w:jc w:val="both"/>
        <w:rPr>
          <w:b/>
          <w:bCs/>
          <w:lang w:val="sv-SE"/>
        </w:rPr>
      </w:pPr>
      <w:r>
        <w:rPr>
          <w:b/>
          <w:bCs/>
          <w:lang w:val="sv-SE"/>
        </w:rPr>
        <w:t>Passar alla storkök</w:t>
      </w:r>
    </w:p>
    <w:p w14:paraId="402C7F1E" w14:textId="77777777" w:rsidR="00BA5446" w:rsidRDefault="00BA5446" w:rsidP="00BA5446">
      <w:pPr>
        <w:ind w:left="-2835"/>
        <w:jc w:val="both"/>
        <w:rPr>
          <w:lang w:val="sv-SE"/>
        </w:rPr>
      </w:pPr>
    </w:p>
    <w:p w14:paraId="06157D77" w14:textId="182696F6" w:rsidR="00BA5446" w:rsidRDefault="00BA5446" w:rsidP="00BA5446">
      <w:pPr>
        <w:ind w:left="-2835"/>
        <w:jc w:val="both"/>
        <w:rPr>
          <w:lang w:val="sv-SE"/>
        </w:rPr>
      </w:pPr>
      <w:r>
        <w:rPr>
          <w:lang w:val="sv-SE"/>
        </w:rPr>
        <w:t>On</w:t>
      </w:r>
      <w:r w:rsidR="00822DDF">
        <w:rPr>
          <w:lang w:val="sv-SE"/>
        </w:rPr>
        <w:t xml:space="preserve">E </w:t>
      </w:r>
      <w:r>
        <w:rPr>
          <w:lang w:val="sv-SE"/>
        </w:rPr>
        <w:t>Lease är framtaget för att passa alla typer av verksamheter, såväl kommunala som privata. Det finns både färdiga förslag på lösningar och möjlighet till skräddarsydda upplägg som Electrolux Professionals partners kan ta fram med hjälp av nya digitala verktyg. Dessutom erbjuds lösningar tillsammans med Ikano Bank, där konceptet kan anpassas efter säsongsbaserad verksamhet eller för driftsättning av en helt ny restaurang. On</w:t>
      </w:r>
      <w:r w:rsidR="00822DDF">
        <w:rPr>
          <w:lang w:val="sv-SE"/>
        </w:rPr>
        <w:t>E</w:t>
      </w:r>
      <w:r>
        <w:rPr>
          <w:lang w:val="sv-SE"/>
        </w:rPr>
        <w:t xml:space="preserve"> Lease har tagits fram för att möta marknadens efterfrågan där allt fler inser fördelarna med att köpa en tjänst och urvalet av produkter kommer att utökas kontinuerligt. </w:t>
      </w:r>
    </w:p>
    <w:p w14:paraId="017AF05D" w14:textId="77777777" w:rsidR="00BA5446" w:rsidRDefault="00BA5446" w:rsidP="00BA5446">
      <w:pPr>
        <w:ind w:left="-2835"/>
        <w:jc w:val="both"/>
        <w:rPr>
          <w:lang w:val="sv-SE"/>
        </w:rPr>
      </w:pPr>
    </w:p>
    <w:p w14:paraId="6463C0C0" w14:textId="77777777" w:rsidR="00BA5446" w:rsidRDefault="00BA5446" w:rsidP="00BA5446">
      <w:pPr>
        <w:ind w:left="-2835"/>
        <w:jc w:val="both"/>
        <w:rPr>
          <w:lang w:val="sv-SE"/>
        </w:rPr>
      </w:pPr>
      <w:r>
        <w:rPr>
          <w:lang w:val="sv-SE"/>
        </w:rPr>
        <w:t>– Vi är sedan tidigare vana vid att leasa alltifrån bilar till IT-produkter och jag är övertygad om att intresset kommer att växa även för köksutrustning framöver. Vi har jobbat intensivt med vårt erbjudande för att möta marknadens efterfrågan och nu är det äntligen på plats. Inom en snar framtid tror jag att det kommer att vara självklart även inom offentlig storköksverksamhet och restaurangbranschen att ha en maskinpark som ägs av någon annan, avslutar Robin Bosma.</w:t>
      </w:r>
    </w:p>
    <w:p w14:paraId="61E682F4" w14:textId="77777777" w:rsidR="00BA5446" w:rsidRDefault="00BA5446" w:rsidP="00BA5446">
      <w:pPr>
        <w:ind w:left="-2835"/>
        <w:jc w:val="both"/>
        <w:rPr>
          <w:lang w:val="sv-SE"/>
        </w:rPr>
      </w:pPr>
    </w:p>
    <w:p w14:paraId="633AC3F3" w14:textId="77777777" w:rsidR="00BA5446" w:rsidRPr="00BA5446" w:rsidRDefault="00BA5446" w:rsidP="00BA5446">
      <w:pPr>
        <w:ind w:left="-2835"/>
        <w:jc w:val="both"/>
        <w:rPr>
          <w:rFonts w:ascii="Source Sans Pro" w:hAnsi="Source Sans Pro"/>
          <w:lang w:val="sv-SE"/>
        </w:rPr>
      </w:pPr>
      <w:r w:rsidRPr="00BA5446">
        <w:rPr>
          <w:rFonts w:ascii="Source Sans Pro" w:hAnsi="Source Sans Pro"/>
          <w:lang w:val="sv-SE"/>
        </w:rPr>
        <w:lastRenderedPageBreak/>
        <w:t>Läs mer om Electrolux Professional OnE Lease: www.electroluxprofessional.com/se/one-lease</w:t>
      </w:r>
    </w:p>
    <w:p w14:paraId="607C1E09" w14:textId="77777777" w:rsidR="00BA5446" w:rsidRPr="00BA5446" w:rsidRDefault="00BA5446" w:rsidP="00BA5446">
      <w:pPr>
        <w:ind w:left="-2835"/>
        <w:jc w:val="both"/>
        <w:rPr>
          <w:lang w:val="sv-SE"/>
        </w:rPr>
      </w:pPr>
    </w:p>
    <w:p w14:paraId="14993A88" w14:textId="77777777" w:rsidR="00BA5446" w:rsidRDefault="00BA5446" w:rsidP="00BA5446">
      <w:pPr>
        <w:autoSpaceDE w:val="0"/>
        <w:autoSpaceDN w:val="0"/>
        <w:adjustRightInd w:val="0"/>
        <w:ind w:left="-2835"/>
        <w:rPr>
          <w:rFonts w:ascii="Electrolux Sans Regular" w:eastAsia="Calibri" w:hAnsi="Electrolux Sans Regular" w:cs="ElectroluxSans-SemiBold"/>
          <w:b/>
          <w:bCs/>
          <w:color w:val="011E41"/>
          <w:sz w:val="18"/>
          <w:lang w:val="sv-SE"/>
        </w:rPr>
      </w:pPr>
      <w:r>
        <w:rPr>
          <w:rFonts w:ascii="Electrolux Sans Regular" w:eastAsia="Calibri" w:hAnsi="Electrolux Sans Regular" w:cs="ElectroluxSans-SemiBold"/>
          <w:b/>
          <w:bCs/>
          <w:color w:val="011E41"/>
          <w:sz w:val="18"/>
          <w:lang w:val="sv-SE"/>
        </w:rPr>
        <w:t>För mer information, kontakta:</w:t>
      </w:r>
    </w:p>
    <w:p w14:paraId="55671F2A" w14:textId="77777777" w:rsidR="00BA5446" w:rsidRDefault="00BA5446" w:rsidP="00BA5446">
      <w:pPr>
        <w:ind w:left="-2835"/>
        <w:jc w:val="both"/>
        <w:rPr>
          <w:rFonts w:ascii="Electrolux Sans Regular" w:hAnsi="Electrolux Sans Regular"/>
          <w:sz w:val="18"/>
          <w:szCs w:val="18"/>
          <w:lang w:val="it-IT"/>
        </w:rPr>
      </w:pPr>
      <w:r>
        <w:rPr>
          <w:rFonts w:ascii="Electrolux Sans Regular" w:hAnsi="Electrolux Sans Regular"/>
          <w:sz w:val="18"/>
          <w:lang w:val="it-IT"/>
        </w:rPr>
        <w:t>Robin Bosma, tel +46 70 341 4510/ robin.bosma@electroluxprofessional.com</w:t>
      </w:r>
    </w:p>
    <w:p w14:paraId="70236B17" w14:textId="77777777" w:rsidR="00BA5446" w:rsidRDefault="00BA5446" w:rsidP="00BA5446">
      <w:pPr>
        <w:ind w:left="-2835"/>
        <w:jc w:val="both"/>
        <w:rPr>
          <w:lang w:val="sv-SE"/>
        </w:rPr>
      </w:pPr>
    </w:p>
    <w:p w14:paraId="36CF6F79" w14:textId="41B58B7A" w:rsidR="009A4C4C" w:rsidRPr="00BE45B3" w:rsidRDefault="009A4C4C" w:rsidP="00B636A2">
      <w:pPr>
        <w:ind w:left="-2835"/>
        <w:jc w:val="both"/>
        <w:rPr>
          <w:i/>
          <w:lang w:val="it-IT"/>
        </w:rPr>
      </w:pPr>
    </w:p>
    <w:p w14:paraId="13B29854" w14:textId="458A806B" w:rsidR="005102B1" w:rsidRPr="005102B1" w:rsidRDefault="005102B1" w:rsidP="005102B1">
      <w:pPr>
        <w:rPr>
          <w:rFonts w:ascii="Electrolux Sans Regular" w:hAnsi="Electrolux Sans Regular"/>
          <w:sz w:val="18"/>
          <w:szCs w:val="18"/>
          <w:lang w:val="it-IT"/>
        </w:rPr>
      </w:pPr>
    </w:p>
    <w:p w14:paraId="6D6D61A9" w14:textId="77777777" w:rsidR="005102B1" w:rsidRPr="005102B1" w:rsidRDefault="005102B1" w:rsidP="005102B1">
      <w:pPr>
        <w:rPr>
          <w:rFonts w:ascii="Electrolux Sans Regular" w:hAnsi="Electrolux Sans Regular"/>
          <w:sz w:val="18"/>
          <w:szCs w:val="18"/>
          <w:lang w:val="it-IT"/>
        </w:rPr>
      </w:pPr>
    </w:p>
    <w:sectPr w:rsidR="005102B1" w:rsidRPr="005102B1" w:rsidSect="002B7992">
      <w:headerReference w:type="even" r:id="rId8"/>
      <w:headerReference w:type="default" r:id="rId9"/>
      <w:footerReference w:type="even" r:id="rId10"/>
      <w:footerReference w:type="default" r:id="rId11"/>
      <w:headerReference w:type="first" r:id="rId12"/>
      <w:footerReference w:type="first" r:id="rId13"/>
      <w:pgSz w:w="11906" w:h="16838" w:code="9"/>
      <w:pgMar w:top="426" w:right="680" w:bottom="680" w:left="3385" w:header="680" w:footer="3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206F" w14:textId="77777777" w:rsidR="00827EFA" w:rsidRDefault="00827EFA" w:rsidP="00025D53">
      <w:r>
        <w:separator/>
      </w:r>
    </w:p>
  </w:endnote>
  <w:endnote w:type="continuationSeparator" w:id="0">
    <w:p w14:paraId="3FEC6E2D" w14:textId="77777777" w:rsidR="00827EFA" w:rsidRDefault="00827EFA"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ctrolux Sans SemiBold">
    <w:panose1 w:val="020B0700020000000000"/>
    <w:charset w:val="00"/>
    <w:family w:val="swiss"/>
    <w:notTrueType/>
    <w:pitch w:val="variable"/>
    <w:sig w:usb0="A000002F" w:usb1="4000207B" w:usb2="00000000" w:usb3="00000000" w:csb0="00000093" w:csb1="00000000"/>
  </w:font>
  <w:font w:name="Calibri">
    <w:panose1 w:val="020F0502020204030204"/>
    <w:charset w:val="00"/>
    <w:family w:val="swiss"/>
    <w:pitch w:val="variable"/>
    <w:sig w:usb0="E0002AFF" w:usb1="C000247B" w:usb2="00000009" w:usb3="00000000" w:csb0="000001FF" w:csb1="00000000"/>
  </w:font>
  <w:font w:name="Palatino">
    <w:altName w:val="Palatino"/>
    <w:panose1 w:val="00000000000000000000"/>
    <w:charset w:val="00"/>
    <w:family w:val="roman"/>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Electrolux Sans Regular">
    <w:panose1 w:val="020B0500020000000000"/>
    <w:charset w:val="00"/>
    <w:family w:val="swiss"/>
    <w:notTrueType/>
    <w:pitch w:val="variable"/>
    <w:sig w:usb0="A000002F" w:usb1="4000207B" w:usb2="00000000" w:usb3="00000000" w:csb0="00000093" w:csb1="00000000"/>
  </w:font>
  <w:font w:name="ElectroluxSans-SemiBold">
    <w:panose1 w:val="00000000000000000000"/>
    <w:charset w:val="00"/>
    <w:family w:val="swiss"/>
    <w:notTrueType/>
    <w:pitch w:val="default"/>
    <w:sig w:usb0="00000003" w:usb1="00000000" w:usb2="00000000" w:usb3="00000000" w:csb0="00000001" w:csb1="00000000"/>
  </w:font>
  <w:font w:name="ElectroluxSans-Regular">
    <w:panose1 w:val="020B050002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CA358" w14:textId="77777777" w:rsidR="0074423D" w:rsidRDefault="00744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0F89" w14:textId="08359C2C" w:rsidR="009A4C4C" w:rsidRDefault="009A4C4C">
    <w:pPr>
      <w:pStyle w:val="Footer"/>
    </w:pPr>
    <w:r>
      <w:rPr>
        <w:noProof/>
      </w:rPr>
      <mc:AlternateContent>
        <mc:Choice Requires="wps">
          <w:drawing>
            <wp:anchor distT="0" distB="0" distL="114300" distR="114300" simplePos="0" relativeHeight="251661312" behindDoc="0" locked="0" layoutInCell="0" allowOverlap="1" wp14:anchorId="0BB4F3DE" wp14:editId="0377C9E2">
              <wp:simplePos x="0" y="0"/>
              <wp:positionH relativeFrom="page">
                <wp:posOffset>0</wp:posOffset>
              </wp:positionH>
              <wp:positionV relativeFrom="page">
                <wp:posOffset>10234930</wp:posOffset>
              </wp:positionV>
              <wp:extent cx="7560310" cy="266700"/>
              <wp:effectExtent l="0" t="0" r="0" b="0"/>
              <wp:wrapNone/>
              <wp:docPr id="1" name="MSIPCM95dd45d9bdf8ae7a989aeae6" descr="{&quot;HashCode&quot;:-12205361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FD372C" w14:textId="434D9318" w:rsidR="009A4C4C" w:rsidRPr="009A4C4C" w:rsidRDefault="009A4C4C" w:rsidP="009A4C4C">
                          <w:pPr>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B4F3DE" id="_x0000_t202" coordsize="21600,21600" o:spt="202" path="m,l,21600r21600,l21600,xe">
              <v:stroke joinstyle="miter"/>
              <v:path gradientshapeok="t" o:connecttype="rect"/>
            </v:shapetype>
            <v:shape id="MSIPCM95dd45d9bdf8ae7a989aeae6" o:spid="_x0000_s1026" type="#_x0000_t202" alt="{&quot;HashCode&quot;:-1220536117,&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6PHgMAADgGAAAOAAAAZHJzL2Uyb0RvYy54bWysVN9v0zAQfkfif7D8wBNdki5Jm7IObZ0K&#10;k7qtUof27NrOYpHYwXbXjGn/O2fH6RjwgBAvyfnufD+++3wnH7umRg9cG6HkHCdHMUZcUsWEvJ/j&#10;L7fL0RQjY4lkpFaSz/EjN/jj6ds3J/t2xseqUjXjGkEQaWb7do4ra9tZFBla8YaYI9VyCcZS6YZY&#10;OOr7iGmyh+hNHY3jOI/2SrNWK8qNAe1Fb8SnPn5ZcmpvytJwi+o5htqs/2r/3bpvdHpCZveatJWg&#10;oQzyD1U0REhIegh1QSxBOy1+C9UIqpVRpT2iqolUWQrKfQ/QTRL/0s2mIi33vQA4pj3AZP5fWHr9&#10;sNZIMJgdRpI0MKKrzeV6cVVkjKUZK7asnBI+IcW0IJzwHCPGDQUEn9592yn74TMx1UIx3p9mo2Q8&#10;jrPjPEkm74MDF/eVDeZpChQJhjvBbBX0WZEd9OuaUN5wOdzpXZZKWa57OQS4lIx3IUD/W2vREP34&#10;ymsDHAByBr8k3L1VbdDEh8QrXg45QfnsuLFvzQwg2rQAku3OVedwCnoDSjfyrtSN+8MwEdiBZY8H&#10;ZvHOIgrKSZbHxwmYKNjGeT6JPfWil9utNvYTVw1ywhxrqNoTijysjIWM4Dq4uGRSLUVde/bWEu3n&#10;OD/OYn/hYIEbtXS+UATECFLPyqciGafx+bgYLfPpZJQu02xUTOLpKE6K8yKP0yK9WD67eEk6qwRj&#10;XK6E5MMLSdK/Y2B4qz23/Rt5VapRtWCuD1eb625Ra/RA4KlugQNfHdDQxE9e0etyvBm6G/6+y8jN&#10;rJ+Nk2y37cLAtoo9why1AnxhFKalSwFJV8TYNdHw7EEJq8zewKesFYCqgoRRpfT3P+mdP2ABVoz2&#10;sEbm2HzbEc0xqi8lvNNxlsYwa2T9CQTthSJJUzhsB63cNQsFfcMjhLK86HxtPYilVs0drLozlw5M&#10;RFJICkAN4sLCCQywKik/O/MyrJiW2JXctNSFHlC+7e6IbgPRLOB3rYZNQ2a/8K33dTelOttZVQpP&#10;RodsDydg7w6wnvwUwip1++/ns/d6WfinPwAAAP//AwBQSwMEFAAGAAgAAAAhAGARxibeAAAACwEA&#10;AA8AAABkcnMvZG93bnJldi54bWxMj8FOwzAQRO9I/IO1SNyoYxBRG+JUVaUiwQFB6Ae48TZJa68j&#10;22nD3+Oc4Lgzo9l55Xqyhl3Qh96RBLHIgCE1TvfUSth/7x6WwEJUpJVxhBJ+MMC6ur0pVaHdlb7w&#10;UseWpRIKhZLQxTgUnIemQ6vCwg1IyTs6b1VMp2+59uqayq3hj1mWc6t6Sh86NeC2w+Zcj1bCBkcR&#10;3szu9Nrv68/300f0eruS8v5u2rwAizjFvzDM89N0qNKmgxtJB2YkJJCY1FyIRDD7YpXlwA6z9vy0&#10;BF6V/D9D9QsAAP//AwBQSwECLQAUAAYACAAAACEAtoM4kv4AAADhAQAAEwAAAAAAAAAAAAAAAAAA&#10;AAAAW0NvbnRlbnRfVHlwZXNdLnhtbFBLAQItABQABgAIAAAAIQA4/SH/1gAAAJQBAAALAAAAAAAA&#10;AAAAAAAAAC8BAABfcmVscy8ucmVsc1BLAQItABQABgAIAAAAIQAFfy6PHgMAADgGAAAOAAAAAAAA&#10;AAAAAAAAAC4CAABkcnMvZTJvRG9jLnhtbFBLAQItABQABgAIAAAAIQBgEcYm3gAAAAsBAAAPAAAA&#10;AAAAAAAAAAAAAHgFAABkcnMvZG93bnJldi54bWxQSwUGAAAAAAQABADzAAAAgwYAAAAA&#10;" o:allowincell="f" filled="f" stroked="f" strokeweight=".5pt">
              <v:textbox inset="20pt,0,,0">
                <w:txbxContent>
                  <w:p w14:paraId="51FD372C" w14:textId="434D9318" w:rsidR="009A4C4C" w:rsidRPr="009A4C4C" w:rsidRDefault="009A4C4C" w:rsidP="009A4C4C">
                    <w:pPr>
                      <w:rPr>
                        <w:rFonts w:ascii="Calibri" w:hAnsi="Calibri" w:cs="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B0248" w14:textId="7D134C02" w:rsidR="004E059C" w:rsidRPr="0074423D" w:rsidRDefault="004E059C" w:rsidP="004E059C">
    <w:pPr>
      <w:autoSpaceDE w:val="0"/>
      <w:autoSpaceDN w:val="0"/>
      <w:adjustRightInd w:val="0"/>
      <w:ind w:left="-2835"/>
      <w:rPr>
        <w:rFonts w:ascii="Electrolux Sans Regular" w:eastAsiaTheme="minorHAnsi" w:hAnsi="Electrolux Sans Regular" w:cs="ElectroluxSans-SemiBold"/>
        <w:b/>
        <w:bCs/>
        <w:color w:val="011E41"/>
        <w:sz w:val="18"/>
        <w:szCs w:val="18"/>
        <w:lang w:val="sv-SE"/>
      </w:rPr>
    </w:pPr>
    <w:r w:rsidRPr="0074423D">
      <w:rPr>
        <w:rFonts w:ascii="Electrolux Sans Regular" w:eastAsiaTheme="minorHAnsi" w:hAnsi="Electrolux Sans Regular" w:cs="ElectroluxSans-SemiBold"/>
        <w:b/>
        <w:bCs/>
        <w:color w:val="011E41"/>
        <w:sz w:val="18"/>
        <w:szCs w:val="18"/>
        <w:lang w:val="sv-SE"/>
      </w:rPr>
      <w:t>Om Electrolux Professional</w:t>
    </w:r>
  </w:p>
  <w:p w14:paraId="7ECF50F5" w14:textId="1A71D839" w:rsidR="002B7992" w:rsidRPr="00091DD6" w:rsidRDefault="002B7992" w:rsidP="002B7992">
    <w:pPr>
      <w:autoSpaceDE w:val="0"/>
      <w:autoSpaceDN w:val="0"/>
      <w:adjustRightInd w:val="0"/>
      <w:ind w:left="-2835"/>
      <w:jc w:val="both"/>
      <w:rPr>
        <w:rFonts w:ascii="Electrolux Sans Regular" w:hAnsi="Electrolux Sans Regular"/>
        <w:sz w:val="18"/>
        <w:szCs w:val="18"/>
        <w:lang w:val="sv-SE"/>
      </w:rPr>
    </w:pPr>
    <w:r w:rsidRPr="00091DD6">
      <w:rPr>
        <w:rFonts w:ascii="Electrolux Sans Regular" w:eastAsiaTheme="minorHAnsi" w:hAnsi="Electrolux Sans Regular" w:cs="ElectroluxSans-Regular"/>
        <w:sz w:val="18"/>
        <w:szCs w:val="18"/>
        <w:lang w:val="sv-SE"/>
      </w:rPr>
      <w:t xml:space="preserve">Electrolux Professional </w:t>
    </w:r>
    <w:r w:rsidR="00091DD6" w:rsidRPr="00091DD6">
      <w:rPr>
        <w:rFonts w:ascii="Electrolux Sans Regular" w:eastAsiaTheme="minorHAnsi" w:hAnsi="Electrolux Sans Regular" w:cs="ElectroluxSans-Regular"/>
        <w:sz w:val="18"/>
        <w:szCs w:val="18"/>
        <w:lang w:val="sv-SE"/>
      </w:rPr>
      <w:t xml:space="preserve">är en av världens ledande leverantörer av </w:t>
    </w:r>
    <w:r w:rsidR="00091DD6">
      <w:rPr>
        <w:rFonts w:ascii="Electrolux Sans Regular" w:eastAsiaTheme="minorHAnsi" w:hAnsi="Electrolux Sans Regular" w:cs="ElectroluxSans-Regular"/>
        <w:sz w:val="18"/>
        <w:szCs w:val="18"/>
        <w:lang w:val="sv-SE"/>
      </w:rPr>
      <w:t xml:space="preserve">professionella </w:t>
    </w:r>
    <w:r w:rsidR="00091DD6" w:rsidRPr="00091DD6">
      <w:rPr>
        <w:rFonts w:ascii="Electrolux Sans Regular" w:eastAsiaTheme="minorHAnsi" w:hAnsi="Electrolux Sans Regular" w:cs="ElectroluxSans-Regular"/>
        <w:sz w:val="18"/>
        <w:szCs w:val="18"/>
        <w:lang w:val="sv-SE"/>
      </w:rPr>
      <w:t>helhetslös</w:t>
    </w:r>
    <w:r w:rsidR="00091DD6">
      <w:rPr>
        <w:rFonts w:ascii="Electrolux Sans Regular" w:eastAsiaTheme="minorHAnsi" w:hAnsi="Electrolux Sans Regular" w:cs="ElectroluxSans-Regular"/>
        <w:sz w:val="18"/>
        <w:szCs w:val="18"/>
        <w:lang w:val="sv-SE"/>
      </w:rPr>
      <w:t>ningar för storkök, dryck och tvätt.</w:t>
    </w:r>
    <w:r w:rsidRPr="00091DD6">
      <w:rPr>
        <w:rFonts w:ascii="Electrolux Sans Regular" w:eastAsiaTheme="minorHAnsi" w:hAnsi="Electrolux Sans Regular" w:cs="ElectroluxSans-Regular"/>
        <w:sz w:val="18"/>
        <w:szCs w:val="18"/>
        <w:lang w:val="sv-SE"/>
      </w:rPr>
      <w:t xml:space="preserve"> </w:t>
    </w:r>
    <w:r w:rsidR="00091DD6" w:rsidRPr="00091DD6">
      <w:rPr>
        <w:rFonts w:ascii="Electrolux Sans Regular" w:eastAsiaTheme="minorHAnsi" w:hAnsi="Electrolux Sans Regular" w:cs="ElectroluxSans-Regular"/>
        <w:sz w:val="18"/>
        <w:szCs w:val="18"/>
        <w:lang w:val="sv-SE"/>
      </w:rPr>
      <w:t>Våra innovativ</w:t>
    </w:r>
    <w:r w:rsidR="00C65244">
      <w:rPr>
        <w:rFonts w:ascii="Electrolux Sans Regular" w:eastAsiaTheme="minorHAnsi" w:hAnsi="Electrolux Sans Regular" w:cs="ElectroluxSans-Regular"/>
        <w:sz w:val="18"/>
        <w:szCs w:val="18"/>
        <w:lang w:val="sv-SE"/>
      </w:rPr>
      <w:t>a</w:t>
    </w:r>
    <w:r w:rsidR="00091DD6" w:rsidRPr="00091DD6">
      <w:rPr>
        <w:rFonts w:ascii="Electrolux Sans Regular" w:eastAsiaTheme="minorHAnsi" w:hAnsi="Electrolux Sans Regular" w:cs="ElectroluxSans-Regular"/>
        <w:sz w:val="18"/>
        <w:szCs w:val="18"/>
        <w:lang w:val="sv-SE"/>
      </w:rPr>
      <w:t xml:space="preserve"> produkter och </w:t>
    </w:r>
    <w:r w:rsidR="00C65244">
      <w:rPr>
        <w:rFonts w:ascii="Electrolux Sans Regular" w:eastAsiaTheme="minorHAnsi" w:hAnsi="Electrolux Sans Regular" w:cs="ElectroluxSans-Regular"/>
        <w:sz w:val="18"/>
        <w:szCs w:val="18"/>
        <w:lang w:val="sv-SE"/>
      </w:rPr>
      <w:t xml:space="preserve">vårt </w:t>
    </w:r>
    <w:r w:rsidR="00091DD6" w:rsidRPr="00091DD6">
      <w:rPr>
        <w:rFonts w:ascii="Electrolux Sans Regular" w:eastAsiaTheme="minorHAnsi" w:hAnsi="Electrolux Sans Regular" w:cs="ElectroluxSans-Regular"/>
        <w:sz w:val="18"/>
        <w:szCs w:val="18"/>
        <w:lang w:val="sv-SE"/>
      </w:rPr>
      <w:t>världsomspännande servicenätverk gör våra kunders arbetsliv en</w:t>
    </w:r>
    <w:r w:rsidR="00091DD6">
      <w:rPr>
        <w:rFonts w:ascii="Electrolux Sans Regular" w:eastAsiaTheme="minorHAnsi" w:hAnsi="Electrolux Sans Regular" w:cs="ElectroluxSans-Regular"/>
        <w:sz w:val="18"/>
        <w:szCs w:val="18"/>
        <w:lang w:val="sv-SE"/>
      </w:rPr>
      <w:t>klare, mer lönsamt och verkligt hållbart varje dag</w:t>
    </w:r>
    <w:r w:rsidRPr="00091DD6">
      <w:rPr>
        <w:rFonts w:ascii="Electrolux Sans Regular" w:eastAsiaTheme="minorHAnsi" w:hAnsi="Electrolux Sans Regular" w:cs="ElectroluxSans-Regular"/>
        <w:sz w:val="18"/>
        <w:szCs w:val="18"/>
        <w:lang w:val="sv-SE"/>
      </w:rPr>
      <w:t xml:space="preserve">. </w:t>
    </w:r>
    <w:r w:rsidR="00091DD6" w:rsidRPr="00091DD6">
      <w:rPr>
        <w:rFonts w:ascii="Electrolux Sans Regular" w:eastAsiaTheme="minorHAnsi" w:hAnsi="Electrolux Sans Regular" w:cs="ElectroluxSans-Regular"/>
        <w:sz w:val="18"/>
        <w:szCs w:val="18"/>
        <w:lang w:val="sv-SE"/>
      </w:rPr>
      <w:t xml:space="preserve">Våra lösningar och produkter tillverkas I 12 fabriker </w:t>
    </w:r>
    <w:r w:rsidR="00091DD6">
      <w:rPr>
        <w:rFonts w:ascii="Electrolux Sans Regular" w:eastAsiaTheme="minorHAnsi" w:hAnsi="Electrolux Sans Regular" w:cs="ElectroluxSans-Regular"/>
        <w:sz w:val="18"/>
        <w:szCs w:val="18"/>
        <w:lang w:val="sv-SE"/>
      </w:rPr>
      <w:t>i</w:t>
    </w:r>
    <w:r w:rsidR="00091DD6" w:rsidRPr="00091DD6">
      <w:rPr>
        <w:rFonts w:ascii="Electrolux Sans Regular" w:eastAsiaTheme="minorHAnsi" w:hAnsi="Electrolux Sans Regular" w:cs="ElectroluxSans-Regular"/>
        <w:sz w:val="18"/>
        <w:szCs w:val="18"/>
        <w:lang w:val="sv-SE"/>
      </w:rPr>
      <w:t xml:space="preserve"> </w:t>
    </w:r>
    <w:r w:rsidR="00091DD6">
      <w:rPr>
        <w:rFonts w:ascii="Electrolux Sans Regular" w:eastAsiaTheme="minorHAnsi" w:hAnsi="Electrolux Sans Regular" w:cs="ElectroluxSans-Regular"/>
        <w:sz w:val="18"/>
        <w:szCs w:val="18"/>
        <w:lang w:val="sv-SE"/>
      </w:rPr>
      <w:t xml:space="preserve">sju länder och säljs i </w:t>
    </w:r>
    <w:r w:rsidRPr="00091DD6">
      <w:rPr>
        <w:rFonts w:ascii="Electrolux Sans Regular" w:eastAsiaTheme="minorHAnsi" w:hAnsi="Electrolux Sans Regular" w:cs="ElectroluxSans-Regular"/>
        <w:sz w:val="18"/>
        <w:szCs w:val="18"/>
        <w:lang w:val="sv-SE"/>
      </w:rPr>
      <w:t xml:space="preserve">110 </w:t>
    </w:r>
    <w:r w:rsidR="00091DD6">
      <w:rPr>
        <w:rFonts w:ascii="Electrolux Sans Regular" w:eastAsiaTheme="minorHAnsi" w:hAnsi="Electrolux Sans Regular" w:cs="ElectroluxSans-Regular"/>
        <w:sz w:val="18"/>
        <w:szCs w:val="18"/>
        <w:lang w:val="sv-SE"/>
      </w:rPr>
      <w:t>olika länder</w:t>
    </w:r>
    <w:r w:rsidRPr="00091DD6">
      <w:rPr>
        <w:rFonts w:ascii="Electrolux Sans Regular" w:eastAsiaTheme="minorHAnsi" w:hAnsi="Electrolux Sans Regular" w:cs="ElectroluxSans-Regular"/>
        <w:sz w:val="18"/>
        <w:szCs w:val="18"/>
        <w:lang w:val="sv-SE"/>
      </w:rPr>
      <w:t xml:space="preserve">. </w:t>
    </w:r>
    <w:r w:rsidR="00091DD6" w:rsidRPr="00091DD6">
      <w:rPr>
        <w:rFonts w:ascii="Electrolux Sans Regular" w:eastAsiaTheme="minorHAnsi" w:hAnsi="Electrolux Sans Regular" w:cs="ElectroluxSans-Regular"/>
        <w:sz w:val="18"/>
        <w:szCs w:val="18"/>
        <w:lang w:val="sv-SE"/>
      </w:rPr>
      <w:t>Under</w:t>
    </w:r>
    <w:r w:rsidRPr="00091DD6">
      <w:rPr>
        <w:rFonts w:ascii="Electrolux Sans Regular" w:eastAsiaTheme="minorHAnsi" w:hAnsi="Electrolux Sans Regular" w:cs="ElectroluxSans-Regular"/>
        <w:sz w:val="18"/>
        <w:szCs w:val="18"/>
        <w:lang w:val="sv-SE"/>
      </w:rPr>
      <w:t xml:space="preserve"> 2</w:t>
    </w:r>
    <w:r w:rsidR="001077B6" w:rsidRPr="00091DD6">
      <w:rPr>
        <w:rFonts w:ascii="Electrolux Sans Regular" w:eastAsiaTheme="minorHAnsi" w:hAnsi="Electrolux Sans Regular" w:cs="ElectroluxSans-Regular"/>
        <w:sz w:val="18"/>
        <w:szCs w:val="18"/>
        <w:lang w:val="sv-SE"/>
      </w:rPr>
      <w:t>020</w:t>
    </w:r>
    <w:r w:rsidR="00091DD6" w:rsidRPr="00091DD6">
      <w:rPr>
        <w:rFonts w:ascii="Electrolux Sans Regular" w:eastAsiaTheme="minorHAnsi" w:hAnsi="Electrolux Sans Regular" w:cs="ElectroluxSans-Regular"/>
        <w:sz w:val="18"/>
        <w:szCs w:val="18"/>
        <w:lang w:val="sv-SE"/>
      </w:rPr>
      <w:t xml:space="preserve"> omsatte</w:t>
    </w:r>
    <w:r w:rsidRPr="00091DD6">
      <w:rPr>
        <w:rFonts w:ascii="Electrolux Sans Regular" w:eastAsiaTheme="minorHAnsi" w:hAnsi="Electrolux Sans Regular" w:cs="ElectroluxSans-Regular"/>
        <w:sz w:val="18"/>
        <w:szCs w:val="18"/>
        <w:lang w:val="sv-SE"/>
      </w:rPr>
      <w:t xml:space="preserve"> Electrolux Professional </w:t>
    </w:r>
    <w:r w:rsidR="001077B6" w:rsidRPr="00091DD6">
      <w:rPr>
        <w:rFonts w:ascii="Electrolux Sans Regular" w:eastAsiaTheme="minorHAnsi" w:hAnsi="Electrolux Sans Regular" w:cs="ElectroluxSans-Regular"/>
        <w:sz w:val="18"/>
        <w:szCs w:val="18"/>
        <w:lang w:val="sv-SE"/>
      </w:rPr>
      <w:t>7</w:t>
    </w:r>
    <w:r w:rsidRPr="00091DD6">
      <w:rPr>
        <w:rFonts w:ascii="Electrolux Sans Regular" w:eastAsiaTheme="minorHAnsi" w:hAnsi="Electrolux Sans Regular" w:cs="ElectroluxSans-Regular"/>
        <w:sz w:val="18"/>
        <w:szCs w:val="18"/>
        <w:lang w:val="sv-SE"/>
      </w:rPr>
      <w:t>,3</w:t>
    </w:r>
    <w:r w:rsidR="00091DD6" w:rsidRPr="00091DD6">
      <w:rPr>
        <w:rFonts w:ascii="Electrolux Sans Regular" w:eastAsiaTheme="minorHAnsi" w:hAnsi="Electrolux Sans Regular" w:cs="ElectroluxSans-Regular"/>
        <w:sz w:val="18"/>
        <w:szCs w:val="18"/>
        <w:lang w:val="sv-SE"/>
      </w:rPr>
      <w:t xml:space="preserve"> mkr och hade ca </w:t>
    </w:r>
    <w:r w:rsidRPr="00091DD6">
      <w:rPr>
        <w:rFonts w:ascii="Electrolux Sans Regular" w:eastAsiaTheme="minorHAnsi" w:hAnsi="Electrolux Sans Regular" w:cs="ElectroluxSans-Regular"/>
        <w:sz w:val="18"/>
        <w:szCs w:val="18"/>
        <w:lang w:val="sv-SE"/>
      </w:rPr>
      <w:t>3</w:t>
    </w:r>
    <w:r w:rsidR="00091DD6" w:rsidRPr="00091DD6">
      <w:rPr>
        <w:rFonts w:ascii="Electrolux Sans Regular" w:eastAsiaTheme="minorHAnsi" w:hAnsi="Electrolux Sans Regular" w:cs="ElectroluxSans-Regular"/>
        <w:sz w:val="18"/>
        <w:szCs w:val="18"/>
        <w:lang w:val="sv-SE"/>
      </w:rPr>
      <w:t xml:space="preserve"> </w:t>
    </w:r>
    <w:r w:rsidR="001077B6" w:rsidRPr="00091DD6">
      <w:rPr>
        <w:rFonts w:ascii="Electrolux Sans Regular" w:eastAsiaTheme="minorHAnsi" w:hAnsi="Electrolux Sans Regular" w:cs="ElectroluxSans-Regular"/>
        <w:sz w:val="18"/>
        <w:szCs w:val="18"/>
        <w:lang w:val="sv-SE"/>
      </w:rPr>
      <w:t>5</w:t>
    </w:r>
    <w:r w:rsidRPr="00091DD6">
      <w:rPr>
        <w:rFonts w:ascii="Electrolux Sans Regular" w:eastAsiaTheme="minorHAnsi" w:hAnsi="Electrolux Sans Regular" w:cs="ElectroluxSans-Regular"/>
        <w:sz w:val="18"/>
        <w:szCs w:val="18"/>
        <w:lang w:val="sv-SE"/>
      </w:rPr>
      <w:t xml:space="preserve">00 </w:t>
    </w:r>
    <w:r w:rsidR="00091DD6" w:rsidRPr="00091DD6">
      <w:rPr>
        <w:rFonts w:ascii="Electrolux Sans Regular" w:eastAsiaTheme="minorHAnsi" w:hAnsi="Electrolux Sans Regular" w:cs="ElectroluxSans-Regular"/>
        <w:sz w:val="18"/>
        <w:szCs w:val="18"/>
        <w:lang w:val="sv-SE"/>
      </w:rPr>
      <w:t>anställda</w:t>
    </w:r>
    <w:r w:rsidRPr="00091DD6">
      <w:rPr>
        <w:rFonts w:ascii="Electrolux Sans Regular" w:eastAsiaTheme="minorHAnsi" w:hAnsi="Electrolux Sans Regular" w:cs="ElectroluxSans-Regular"/>
        <w:sz w:val="18"/>
        <w:szCs w:val="18"/>
        <w:lang w:val="sv-SE"/>
      </w:rPr>
      <w:t>. Electrolux Professional’s B-</w:t>
    </w:r>
    <w:r w:rsidR="00091DD6" w:rsidRPr="00091DD6">
      <w:rPr>
        <w:rFonts w:ascii="Electrolux Sans Regular" w:eastAsiaTheme="minorHAnsi" w:hAnsi="Electrolux Sans Regular" w:cs="ElectroluxSans-Regular"/>
        <w:sz w:val="18"/>
        <w:szCs w:val="18"/>
        <w:lang w:val="sv-SE"/>
      </w:rPr>
      <w:t>aktier</w:t>
    </w:r>
    <w:r w:rsidRPr="00091DD6">
      <w:rPr>
        <w:rFonts w:ascii="Electrolux Sans Regular" w:eastAsiaTheme="minorHAnsi" w:hAnsi="Electrolux Sans Regular" w:cs="ElectroluxSans-Regular"/>
        <w:sz w:val="18"/>
        <w:szCs w:val="18"/>
        <w:lang w:val="sv-SE"/>
      </w:rPr>
      <w:t xml:space="preserve"> </w:t>
    </w:r>
    <w:r w:rsidR="00091DD6" w:rsidRPr="00091DD6">
      <w:rPr>
        <w:rFonts w:ascii="Electrolux Sans Regular" w:eastAsiaTheme="minorHAnsi" w:hAnsi="Electrolux Sans Regular" w:cs="ElectroluxSans-Regular"/>
        <w:sz w:val="18"/>
        <w:szCs w:val="18"/>
        <w:lang w:val="sv-SE"/>
      </w:rPr>
      <w:t>är listade p</w:t>
    </w:r>
    <w:r w:rsidR="00091DD6">
      <w:rPr>
        <w:rFonts w:ascii="Electrolux Sans Regular" w:eastAsiaTheme="minorHAnsi" w:hAnsi="Electrolux Sans Regular" w:cs="ElectroluxSans-Regular"/>
        <w:sz w:val="18"/>
        <w:szCs w:val="18"/>
        <w:lang w:val="sv-SE"/>
      </w:rPr>
      <w:t>å</w:t>
    </w:r>
    <w:r w:rsidRPr="00091DD6">
      <w:rPr>
        <w:rFonts w:ascii="Electrolux Sans Regular" w:eastAsiaTheme="minorHAnsi" w:hAnsi="Electrolux Sans Regular" w:cs="ElectroluxSans-Regular"/>
        <w:sz w:val="18"/>
        <w:szCs w:val="18"/>
        <w:lang w:val="sv-SE"/>
      </w:rPr>
      <w:t xml:space="preserve"> Nasdaq Stockholm. F</w:t>
    </w:r>
    <w:r w:rsidR="00091DD6" w:rsidRPr="00091DD6">
      <w:rPr>
        <w:rFonts w:ascii="Electrolux Sans Regular" w:eastAsiaTheme="minorHAnsi" w:hAnsi="Electrolux Sans Regular" w:cs="ElectroluxSans-Regular"/>
        <w:sz w:val="18"/>
        <w:szCs w:val="18"/>
        <w:lang w:val="sv-SE"/>
      </w:rPr>
      <w:t>ö</w:t>
    </w:r>
    <w:r w:rsidRPr="00091DD6">
      <w:rPr>
        <w:rFonts w:ascii="Electrolux Sans Regular" w:eastAsiaTheme="minorHAnsi" w:hAnsi="Electrolux Sans Regular" w:cs="ElectroluxSans-Regular"/>
        <w:sz w:val="18"/>
        <w:szCs w:val="18"/>
        <w:lang w:val="sv-SE"/>
      </w:rPr>
      <w:t>r m</w:t>
    </w:r>
    <w:r w:rsidR="00091DD6">
      <w:rPr>
        <w:rFonts w:ascii="Electrolux Sans Regular" w:eastAsiaTheme="minorHAnsi" w:hAnsi="Electrolux Sans Regular" w:cs="ElectroluxSans-Regular"/>
        <w:sz w:val="18"/>
        <w:szCs w:val="18"/>
        <w:lang w:val="sv-SE"/>
      </w:rPr>
      <w:t>er</w:t>
    </w:r>
    <w:r w:rsidRPr="00091DD6">
      <w:rPr>
        <w:rFonts w:ascii="Electrolux Sans Regular" w:eastAsiaTheme="minorHAnsi" w:hAnsi="Electrolux Sans Regular" w:cs="ElectroluxSans-Regular"/>
        <w:sz w:val="18"/>
        <w:szCs w:val="18"/>
        <w:lang w:val="sv-SE"/>
      </w:rPr>
      <w:t xml:space="preserve"> information, </w:t>
    </w:r>
    <w:r w:rsidR="00091DD6">
      <w:rPr>
        <w:rFonts w:ascii="Electrolux Sans Regular" w:eastAsiaTheme="minorHAnsi" w:hAnsi="Electrolux Sans Regular" w:cs="ElectroluxSans-Regular"/>
        <w:sz w:val="18"/>
        <w:szCs w:val="18"/>
        <w:lang w:val="sv-SE"/>
      </w:rPr>
      <w:t>besök</w:t>
    </w:r>
    <w:r w:rsidRPr="00091DD6">
      <w:rPr>
        <w:rFonts w:ascii="Electrolux Sans Regular" w:eastAsiaTheme="minorHAnsi" w:hAnsi="Electrolux Sans Regular" w:cs="ElectroluxSans-Regular"/>
        <w:sz w:val="18"/>
        <w:szCs w:val="18"/>
        <w:lang w:val="sv-SE"/>
      </w:rPr>
      <w:t xml:space="preserve"> www.electroluxprofessional.com</w:t>
    </w:r>
    <w:r w:rsidR="00091DD6">
      <w:rPr>
        <w:rFonts w:ascii="Electrolux Sans Regular" w:eastAsiaTheme="minorHAnsi" w:hAnsi="Electrolux Sans Regular" w:cs="ElectroluxSans-Regular"/>
        <w:sz w:val="18"/>
        <w:szCs w:val="18"/>
        <w:lang w:val="sv-SE"/>
      </w:rPr>
      <w:t>.</w:t>
    </w:r>
  </w:p>
  <w:p w14:paraId="7261BE83" w14:textId="77777777" w:rsidR="002B7992" w:rsidRPr="00091DD6" w:rsidRDefault="002B7992" w:rsidP="002B7992">
    <w:pPr>
      <w:ind w:left="-2835"/>
      <w:rPr>
        <w:lang w:val="sv-SE"/>
      </w:rPr>
    </w:pPr>
  </w:p>
  <w:p w14:paraId="2AD69D01" w14:textId="77777777" w:rsidR="002B7992" w:rsidRPr="00091DD6" w:rsidRDefault="002B7992" w:rsidP="002B7992">
    <w:pPr>
      <w:ind w:left="-2835"/>
      <w:rPr>
        <w:lang w:val="sv-SE"/>
      </w:rPr>
    </w:pPr>
  </w:p>
  <w:p w14:paraId="0651FB1F" w14:textId="2CBBF322" w:rsidR="002B7992" w:rsidRPr="0074423D" w:rsidRDefault="002B7992" w:rsidP="002B7992">
    <w:pPr>
      <w:autoSpaceDE w:val="0"/>
      <w:autoSpaceDN w:val="0"/>
      <w:adjustRightInd w:val="0"/>
      <w:ind w:left="-2835"/>
      <w:rPr>
        <w:rFonts w:ascii="ElectroluxSans-Regular" w:eastAsiaTheme="minorHAnsi" w:hAnsi="ElectroluxSans-Regular" w:cs="ElectroluxSans-Regular"/>
        <w:sz w:val="16"/>
        <w:szCs w:val="16"/>
        <w:lang w:val="sv-SE"/>
      </w:rPr>
    </w:pPr>
    <w:r w:rsidRPr="0074423D">
      <w:rPr>
        <w:rFonts w:ascii="Electrolux Sans Regular" w:eastAsiaTheme="minorHAnsi" w:hAnsi="Electrolux Sans Regular" w:cs="ElectroluxSans-SemiBold"/>
        <w:b/>
        <w:bCs/>
        <w:sz w:val="16"/>
        <w:szCs w:val="16"/>
        <w:lang w:val="sv-SE"/>
      </w:rPr>
      <w:t>Electrolux Professional AB</w:t>
    </w:r>
  </w:p>
  <w:p w14:paraId="121B79E1" w14:textId="77777777" w:rsidR="002B7992" w:rsidRPr="0074423D" w:rsidRDefault="002B7992" w:rsidP="002B7992">
    <w:pPr>
      <w:autoSpaceDE w:val="0"/>
      <w:autoSpaceDN w:val="0"/>
      <w:adjustRightInd w:val="0"/>
      <w:ind w:left="-2835"/>
      <w:rPr>
        <w:rFonts w:ascii="ElectroluxSans-Regular" w:eastAsiaTheme="minorHAnsi" w:hAnsi="ElectroluxSans-Regular" w:cs="ElectroluxSans-Regular"/>
        <w:sz w:val="16"/>
        <w:szCs w:val="16"/>
        <w:lang w:val="sv-SE"/>
      </w:rPr>
    </w:pPr>
    <w:r w:rsidRPr="0074423D">
      <w:rPr>
        <w:rFonts w:ascii="ElectroluxSans-Regular" w:eastAsiaTheme="minorHAnsi" w:hAnsi="ElectroluxSans-Regular" w:cs="ElectroluxSans-Regular"/>
        <w:sz w:val="16"/>
        <w:szCs w:val="16"/>
        <w:lang w:val="sv-SE"/>
      </w:rPr>
      <w:t>Reg no: 556003-0354</w:t>
    </w:r>
  </w:p>
  <w:p w14:paraId="431F6742" w14:textId="2979389F" w:rsidR="002B7992" w:rsidRPr="0074423D" w:rsidRDefault="004E059C" w:rsidP="002B7992">
    <w:pPr>
      <w:autoSpaceDE w:val="0"/>
      <w:autoSpaceDN w:val="0"/>
      <w:adjustRightInd w:val="0"/>
      <w:ind w:left="-2835"/>
      <w:rPr>
        <w:rFonts w:ascii="ElectroluxSans-Regular" w:eastAsiaTheme="minorHAnsi" w:hAnsi="ElectroluxSans-Regular" w:cs="ElectroluxSans-Regular"/>
        <w:sz w:val="16"/>
        <w:szCs w:val="16"/>
        <w:lang w:val="sv-SE"/>
      </w:rPr>
    </w:pPr>
    <w:r w:rsidRPr="0074423D">
      <w:rPr>
        <w:rFonts w:ascii="ElectroluxSans-Regular" w:eastAsiaTheme="minorHAnsi" w:hAnsi="ElectroluxSans-Regular" w:cs="ElectroluxSans-Regular"/>
        <w:sz w:val="16"/>
        <w:szCs w:val="16"/>
        <w:lang w:val="sv-SE"/>
      </w:rPr>
      <w:t>Post- och besöksadress:</w:t>
    </w:r>
  </w:p>
  <w:p w14:paraId="26C9237F" w14:textId="77777777" w:rsidR="002B7992" w:rsidRPr="0074423D" w:rsidRDefault="002B7992" w:rsidP="002B7992">
    <w:pPr>
      <w:autoSpaceDE w:val="0"/>
      <w:autoSpaceDN w:val="0"/>
      <w:adjustRightInd w:val="0"/>
      <w:ind w:left="-2835"/>
      <w:rPr>
        <w:rFonts w:ascii="ElectroluxSans-Regular" w:eastAsiaTheme="minorHAnsi" w:hAnsi="ElectroluxSans-Regular" w:cs="ElectroluxSans-Regular"/>
        <w:sz w:val="16"/>
        <w:szCs w:val="16"/>
        <w:lang w:val="sv-SE"/>
      </w:rPr>
    </w:pPr>
    <w:r w:rsidRPr="0074423D">
      <w:rPr>
        <w:rFonts w:ascii="ElectroluxSans-Regular" w:eastAsiaTheme="minorHAnsi" w:hAnsi="ElectroluxSans-Regular" w:cs="ElectroluxSans-Regular"/>
        <w:sz w:val="16"/>
        <w:szCs w:val="16"/>
        <w:lang w:val="sv-SE"/>
      </w:rPr>
      <w:t>S:t Göransgatan 143,</w:t>
    </w:r>
  </w:p>
  <w:p w14:paraId="0D6394C8" w14:textId="77777777" w:rsidR="002B7992" w:rsidRPr="004E059C" w:rsidRDefault="002B7992" w:rsidP="002B7992">
    <w:pPr>
      <w:autoSpaceDE w:val="0"/>
      <w:autoSpaceDN w:val="0"/>
      <w:adjustRightInd w:val="0"/>
      <w:ind w:left="-2835"/>
      <w:rPr>
        <w:rFonts w:ascii="ElectroluxSans-Regular" w:eastAsiaTheme="minorHAnsi" w:hAnsi="ElectroluxSans-Regular" w:cs="ElectroluxSans-Regular"/>
        <w:sz w:val="16"/>
        <w:szCs w:val="16"/>
      </w:rPr>
    </w:pPr>
    <w:r w:rsidRPr="004E059C">
      <w:rPr>
        <w:rFonts w:ascii="ElectroluxSans-Regular" w:eastAsiaTheme="minorHAnsi" w:hAnsi="ElectroluxSans-Regular" w:cs="ElectroluxSans-Regular"/>
        <w:sz w:val="16"/>
        <w:szCs w:val="16"/>
      </w:rPr>
      <w:t>SE-112 17 Stockholm</w:t>
    </w:r>
  </w:p>
  <w:p w14:paraId="404F87BC" w14:textId="46C544C5" w:rsidR="002B7992" w:rsidRPr="004E059C" w:rsidRDefault="004E059C" w:rsidP="002B7992">
    <w:pPr>
      <w:autoSpaceDE w:val="0"/>
      <w:autoSpaceDN w:val="0"/>
      <w:adjustRightInd w:val="0"/>
      <w:ind w:left="-2835"/>
    </w:pPr>
    <w:r>
      <w:rPr>
        <w:rFonts w:ascii="ElectroluxSans-Regular" w:eastAsiaTheme="minorHAnsi" w:hAnsi="ElectroluxSans-Regular" w:cs="ElectroluxSans-Regular"/>
        <w:sz w:val="16"/>
        <w:szCs w:val="16"/>
      </w:rPr>
      <w:t>Tel</w:t>
    </w:r>
    <w:r w:rsidR="002B7992" w:rsidRPr="004E059C">
      <w:rPr>
        <w:rFonts w:ascii="ElectroluxSans-Regular" w:eastAsiaTheme="minorHAnsi" w:hAnsi="ElectroluxSans-Regular" w:cs="ElectroluxSans-Regular"/>
        <w:sz w:val="16"/>
        <w:szCs w:val="16"/>
      </w:rPr>
      <w:t>: +46 8 41056450</w:t>
    </w:r>
  </w:p>
  <w:p w14:paraId="37133FDB" w14:textId="0981608A" w:rsidR="00025D53" w:rsidRPr="004E059C" w:rsidRDefault="0002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D7627" w14:textId="77777777" w:rsidR="00827EFA" w:rsidRDefault="00827EFA" w:rsidP="00025D53">
      <w:r>
        <w:separator/>
      </w:r>
    </w:p>
  </w:footnote>
  <w:footnote w:type="continuationSeparator" w:id="0">
    <w:p w14:paraId="544C1429" w14:textId="77777777" w:rsidR="00827EFA" w:rsidRDefault="00827EFA" w:rsidP="00025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93E60" w14:textId="77777777" w:rsidR="0074423D" w:rsidRDefault="00744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E9A5" w14:textId="77777777" w:rsidR="006E4B8C" w:rsidRDefault="006E4B8C">
    <w:pPr>
      <w:pStyle w:val="Header"/>
    </w:pPr>
  </w:p>
  <w:p w14:paraId="002234AA" w14:textId="77777777" w:rsidR="006E4B8C" w:rsidRDefault="006E4B8C">
    <w:pPr>
      <w:pStyle w:val="Header"/>
    </w:pPr>
  </w:p>
  <w:p w14:paraId="3B4B0971" w14:textId="77777777" w:rsidR="006E4B8C" w:rsidRDefault="006E4B8C">
    <w:pPr>
      <w:pStyle w:val="Header"/>
    </w:pPr>
  </w:p>
  <w:p w14:paraId="48B609EB" w14:textId="77777777" w:rsidR="006E4B8C" w:rsidRDefault="006E4B8C">
    <w:pPr>
      <w:pStyle w:val="Header"/>
    </w:pPr>
  </w:p>
  <w:p w14:paraId="0AA76ABE" w14:textId="77777777" w:rsidR="002978D1" w:rsidRDefault="00A051F8">
    <w:pPr>
      <w:pStyle w:val="Header"/>
    </w:pPr>
    <w:r>
      <w:rPr>
        <w:noProof/>
        <w:lang w:eastAsia="en-GB"/>
      </w:rPr>
      <w:drawing>
        <wp:anchor distT="0" distB="0" distL="114300" distR="114300" simplePos="0" relativeHeight="251659264" behindDoc="0" locked="1" layoutInCell="1" allowOverlap="1" wp14:anchorId="2B9E9B2C" wp14:editId="7EB3A0AD">
          <wp:simplePos x="0" y="0"/>
          <wp:positionH relativeFrom="page">
            <wp:posOffset>431800</wp:posOffset>
          </wp:positionH>
          <wp:positionV relativeFrom="page">
            <wp:posOffset>431800</wp:posOffset>
          </wp:positionV>
          <wp:extent cx="1594485" cy="363855"/>
          <wp:effectExtent l="0" t="0" r="5715" b="0"/>
          <wp:wrapSquare wrapText="bothSides"/>
          <wp:docPr id="1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9FDD7" w14:textId="3C2DF656" w:rsidR="002978D1" w:rsidRDefault="00783283" w:rsidP="002978D1">
    <w:pPr>
      <w:pStyle w:val="Header"/>
    </w:pPr>
    <w:r w:rsidRPr="008C7C0F">
      <w:rPr>
        <w:noProof/>
        <w:lang w:eastAsia="en-GB"/>
      </w:rPr>
      <w:drawing>
        <wp:anchor distT="0" distB="0" distL="114300" distR="114300" simplePos="0" relativeHeight="251660288" behindDoc="0" locked="0" layoutInCell="1" allowOverlap="1" wp14:anchorId="2515E4F4" wp14:editId="6B7F4033">
          <wp:simplePos x="0" y="0"/>
          <wp:positionH relativeFrom="column">
            <wp:posOffset>-1796415</wp:posOffset>
          </wp:positionH>
          <wp:positionV relativeFrom="paragraph">
            <wp:posOffset>6350</wp:posOffset>
          </wp:positionV>
          <wp:extent cx="1881139" cy="432000"/>
          <wp:effectExtent l="0" t="0" r="5080" b="6350"/>
          <wp:wrapSquare wrapText="bothSides"/>
          <wp:docPr id="116" name="Picture 116" descr="C:\Users\SeleDan\AppData\Local\Temp\Temp1_Electrolux Professional master logo artwork.zip\Electrolux Professional master logo artwork\logo\horizontal\blue\Electrolux_Professional_logo_master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eDan\AppData\Local\Temp\Temp1_Electrolux Professional master logo artwork.zip\Electrolux Professional master logo artwork\logo\horizontal\blue\Electrolux_Professional_logo_master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1139" cy="432000"/>
                  </a:xfrm>
                  <a:prstGeom prst="rect">
                    <a:avLst/>
                  </a:prstGeom>
                  <a:noFill/>
                  <a:ln>
                    <a:noFill/>
                  </a:ln>
                </pic:spPr>
              </pic:pic>
            </a:graphicData>
          </a:graphic>
        </wp:anchor>
      </w:drawing>
    </w:r>
  </w:p>
  <w:p w14:paraId="750BFEC3" w14:textId="74FD803F" w:rsidR="00025D53" w:rsidRPr="00783283" w:rsidRDefault="00025D53" w:rsidP="002978D1">
    <w:pPr>
      <w:pStyle w:val="Header"/>
    </w:pPr>
  </w:p>
  <w:p w14:paraId="683980FD" w14:textId="77777777" w:rsidR="00D264F9" w:rsidRPr="00783283" w:rsidRDefault="00D264F9" w:rsidP="002978D1">
    <w:pPr>
      <w:pStyle w:val="Header"/>
    </w:pPr>
  </w:p>
  <w:p w14:paraId="01165762" w14:textId="00A6066B" w:rsidR="00D264F9" w:rsidRPr="00783283" w:rsidRDefault="00D264F9" w:rsidP="002978D1">
    <w:pPr>
      <w:pStyle w:val="Header"/>
    </w:pPr>
  </w:p>
  <w:p w14:paraId="51230C8A" w14:textId="352B0A54" w:rsidR="00D264F9" w:rsidRPr="00783283" w:rsidRDefault="00D264F9" w:rsidP="002978D1">
    <w:pPr>
      <w:pStyle w:val="Header"/>
    </w:pPr>
  </w:p>
  <w:p w14:paraId="00A9FD3B" w14:textId="1ECC822C" w:rsidR="00D264F9" w:rsidRDefault="00D264F9" w:rsidP="002978D1">
    <w:pPr>
      <w:pStyle w:val="Header"/>
    </w:pPr>
  </w:p>
  <w:p w14:paraId="14648140" w14:textId="77777777" w:rsidR="00D264F9" w:rsidRDefault="00D264F9" w:rsidP="002978D1">
    <w:pPr>
      <w:pStyle w:val="Header"/>
      <w:spacing w:after="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D2DA9"/>
    <w:multiLevelType w:val="hybridMultilevel"/>
    <w:tmpl w:val="2038884A"/>
    <w:lvl w:ilvl="0" w:tplc="E0E2E85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25A88"/>
    <w:multiLevelType w:val="hybridMultilevel"/>
    <w:tmpl w:val="959C252E"/>
    <w:lvl w:ilvl="0" w:tplc="D2CC713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71D59"/>
    <w:multiLevelType w:val="hybridMultilevel"/>
    <w:tmpl w:val="273EBDB2"/>
    <w:lvl w:ilvl="0" w:tplc="C44656D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625B9"/>
    <w:multiLevelType w:val="hybridMultilevel"/>
    <w:tmpl w:val="B5EE148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U0MTA2MjGxNDc0MjZU0lEKTi0uzszPAykwqQUADsNn4SwAAAA="/>
  </w:docVars>
  <w:rsids>
    <w:rsidRoot w:val="00976E3E"/>
    <w:rsid w:val="000028D5"/>
    <w:rsid w:val="000038F9"/>
    <w:rsid w:val="000047EC"/>
    <w:rsid w:val="00005FE4"/>
    <w:rsid w:val="00006FE4"/>
    <w:rsid w:val="0000746A"/>
    <w:rsid w:val="000074FD"/>
    <w:rsid w:val="000100C0"/>
    <w:rsid w:val="00010FBE"/>
    <w:rsid w:val="00011B26"/>
    <w:rsid w:val="00020F1D"/>
    <w:rsid w:val="00022ADC"/>
    <w:rsid w:val="00024A7E"/>
    <w:rsid w:val="0002560E"/>
    <w:rsid w:val="00025D53"/>
    <w:rsid w:val="00032A07"/>
    <w:rsid w:val="00037081"/>
    <w:rsid w:val="0004208B"/>
    <w:rsid w:val="0004221C"/>
    <w:rsid w:val="00043076"/>
    <w:rsid w:val="0004568C"/>
    <w:rsid w:val="00051950"/>
    <w:rsid w:val="00054E1C"/>
    <w:rsid w:val="00071A6A"/>
    <w:rsid w:val="0007300F"/>
    <w:rsid w:val="00073447"/>
    <w:rsid w:val="000748A2"/>
    <w:rsid w:val="000851DA"/>
    <w:rsid w:val="00091DD6"/>
    <w:rsid w:val="00094BA8"/>
    <w:rsid w:val="000A34D9"/>
    <w:rsid w:val="000A7C4C"/>
    <w:rsid w:val="000B75E8"/>
    <w:rsid w:val="000C178C"/>
    <w:rsid w:val="000C38E7"/>
    <w:rsid w:val="000C42E1"/>
    <w:rsid w:val="000C5E59"/>
    <w:rsid w:val="000E085B"/>
    <w:rsid w:val="000E3545"/>
    <w:rsid w:val="000E7E45"/>
    <w:rsid w:val="000F3A8D"/>
    <w:rsid w:val="001030BD"/>
    <w:rsid w:val="001077B6"/>
    <w:rsid w:val="00110240"/>
    <w:rsid w:val="001117FB"/>
    <w:rsid w:val="00112944"/>
    <w:rsid w:val="001208FC"/>
    <w:rsid w:val="00123027"/>
    <w:rsid w:val="00127304"/>
    <w:rsid w:val="00130A0D"/>
    <w:rsid w:val="00130DC5"/>
    <w:rsid w:val="00140ED4"/>
    <w:rsid w:val="00156EE8"/>
    <w:rsid w:val="001638B6"/>
    <w:rsid w:val="001751DF"/>
    <w:rsid w:val="00176A1F"/>
    <w:rsid w:val="001776F3"/>
    <w:rsid w:val="00193D55"/>
    <w:rsid w:val="00196B4E"/>
    <w:rsid w:val="001A3A3D"/>
    <w:rsid w:val="001A6631"/>
    <w:rsid w:val="001B0314"/>
    <w:rsid w:val="001C2A60"/>
    <w:rsid w:val="001C64DF"/>
    <w:rsid w:val="001D031A"/>
    <w:rsid w:val="001D135A"/>
    <w:rsid w:val="001D7F97"/>
    <w:rsid w:val="001E260E"/>
    <w:rsid w:val="001E768F"/>
    <w:rsid w:val="001E795F"/>
    <w:rsid w:val="002023A4"/>
    <w:rsid w:val="002129CF"/>
    <w:rsid w:val="002320B6"/>
    <w:rsid w:val="00235557"/>
    <w:rsid w:val="00241ABC"/>
    <w:rsid w:val="002447E9"/>
    <w:rsid w:val="0025778B"/>
    <w:rsid w:val="002641D6"/>
    <w:rsid w:val="00270093"/>
    <w:rsid w:val="00273198"/>
    <w:rsid w:val="002740B1"/>
    <w:rsid w:val="0028053C"/>
    <w:rsid w:val="002978D1"/>
    <w:rsid w:val="002B1787"/>
    <w:rsid w:val="002B34F9"/>
    <w:rsid w:val="002B4861"/>
    <w:rsid w:val="002B7992"/>
    <w:rsid w:val="002C6EDE"/>
    <w:rsid w:val="002D0A0F"/>
    <w:rsid w:val="002D7B6F"/>
    <w:rsid w:val="002E0FE1"/>
    <w:rsid w:val="00317E26"/>
    <w:rsid w:val="003226B5"/>
    <w:rsid w:val="00326DA3"/>
    <w:rsid w:val="00354CD9"/>
    <w:rsid w:val="0036574A"/>
    <w:rsid w:val="003773E5"/>
    <w:rsid w:val="0038325F"/>
    <w:rsid w:val="00384CDA"/>
    <w:rsid w:val="00385F1C"/>
    <w:rsid w:val="003A1649"/>
    <w:rsid w:val="003A34BD"/>
    <w:rsid w:val="003A3A8B"/>
    <w:rsid w:val="003B67BB"/>
    <w:rsid w:val="003C038E"/>
    <w:rsid w:val="003D6DAE"/>
    <w:rsid w:val="003D72C8"/>
    <w:rsid w:val="003F20E6"/>
    <w:rsid w:val="004047AA"/>
    <w:rsid w:val="00405C74"/>
    <w:rsid w:val="00411C2E"/>
    <w:rsid w:val="00412FD9"/>
    <w:rsid w:val="00413078"/>
    <w:rsid w:val="004145C6"/>
    <w:rsid w:val="00414D05"/>
    <w:rsid w:val="0041665F"/>
    <w:rsid w:val="00421EFE"/>
    <w:rsid w:val="00421FA5"/>
    <w:rsid w:val="004222C3"/>
    <w:rsid w:val="00423058"/>
    <w:rsid w:val="00423746"/>
    <w:rsid w:val="00425531"/>
    <w:rsid w:val="00430E98"/>
    <w:rsid w:val="00431B78"/>
    <w:rsid w:val="004351D8"/>
    <w:rsid w:val="00437832"/>
    <w:rsid w:val="00440DCB"/>
    <w:rsid w:val="00457188"/>
    <w:rsid w:val="00464355"/>
    <w:rsid w:val="00464836"/>
    <w:rsid w:val="00482EDE"/>
    <w:rsid w:val="00483799"/>
    <w:rsid w:val="00483D46"/>
    <w:rsid w:val="0048498B"/>
    <w:rsid w:val="00491555"/>
    <w:rsid w:val="00495386"/>
    <w:rsid w:val="0049567E"/>
    <w:rsid w:val="00496C01"/>
    <w:rsid w:val="00497650"/>
    <w:rsid w:val="004B3D4F"/>
    <w:rsid w:val="004D11F0"/>
    <w:rsid w:val="004D19C4"/>
    <w:rsid w:val="004E059C"/>
    <w:rsid w:val="004F58E9"/>
    <w:rsid w:val="00505053"/>
    <w:rsid w:val="005102B1"/>
    <w:rsid w:val="00511C84"/>
    <w:rsid w:val="0052629B"/>
    <w:rsid w:val="00526CF7"/>
    <w:rsid w:val="00527023"/>
    <w:rsid w:val="00533D51"/>
    <w:rsid w:val="00534AF2"/>
    <w:rsid w:val="005364AF"/>
    <w:rsid w:val="00541708"/>
    <w:rsid w:val="005438F5"/>
    <w:rsid w:val="0055555B"/>
    <w:rsid w:val="00556788"/>
    <w:rsid w:val="00557BD3"/>
    <w:rsid w:val="00565EEC"/>
    <w:rsid w:val="005661A3"/>
    <w:rsid w:val="005764CD"/>
    <w:rsid w:val="00577D84"/>
    <w:rsid w:val="0058586C"/>
    <w:rsid w:val="00587C90"/>
    <w:rsid w:val="00597DCF"/>
    <w:rsid w:val="005A112E"/>
    <w:rsid w:val="005A1AC4"/>
    <w:rsid w:val="005A2476"/>
    <w:rsid w:val="005A627D"/>
    <w:rsid w:val="005B2E88"/>
    <w:rsid w:val="005B324A"/>
    <w:rsid w:val="005C22C3"/>
    <w:rsid w:val="005C2365"/>
    <w:rsid w:val="005C3CA4"/>
    <w:rsid w:val="005C4080"/>
    <w:rsid w:val="005C558F"/>
    <w:rsid w:val="005D0C99"/>
    <w:rsid w:val="005E01A5"/>
    <w:rsid w:val="005E4776"/>
    <w:rsid w:val="005E740F"/>
    <w:rsid w:val="005F166C"/>
    <w:rsid w:val="00600038"/>
    <w:rsid w:val="00602FBB"/>
    <w:rsid w:val="0060503D"/>
    <w:rsid w:val="0060779F"/>
    <w:rsid w:val="00617497"/>
    <w:rsid w:val="006176AC"/>
    <w:rsid w:val="0062412C"/>
    <w:rsid w:val="00632F50"/>
    <w:rsid w:val="0063520B"/>
    <w:rsid w:val="0063719D"/>
    <w:rsid w:val="00645F65"/>
    <w:rsid w:val="00646873"/>
    <w:rsid w:val="00646B21"/>
    <w:rsid w:val="00653DE1"/>
    <w:rsid w:val="0065752C"/>
    <w:rsid w:val="00660C33"/>
    <w:rsid w:val="00662A6E"/>
    <w:rsid w:val="006743E0"/>
    <w:rsid w:val="00674CCE"/>
    <w:rsid w:val="00682C8E"/>
    <w:rsid w:val="006862FE"/>
    <w:rsid w:val="006866DD"/>
    <w:rsid w:val="006901ED"/>
    <w:rsid w:val="006905F1"/>
    <w:rsid w:val="006906A5"/>
    <w:rsid w:val="00696DAE"/>
    <w:rsid w:val="00697EE8"/>
    <w:rsid w:val="006A4AAA"/>
    <w:rsid w:val="006C4C9E"/>
    <w:rsid w:val="006C768C"/>
    <w:rsid w:val="006D2444"/>
    <w:rsid w:val="006D44FE"/>
    <w:rsid w:val="006E07E2"/>
    <w:rsid w:val="006E1043"/>
    <w:rsid w:val="006E4B8C"/>
    <w:rsid w:val="006E6B05"/>
    <w:rsid w:val="006E71BB"/>
    <w:rsid w:val="006E72DA"/>
    <w:rsid w:val="006F132C"/>
    <w:rsid w:val="006F1C4D"/>
    <w:rsid w:val="00700F91"/>
    <w:rsid w:val="00703453"/>
    <w:rsid w:val="00707BFF"/>
    <w:rsid w:val="007101C3"/>
    <w:rsid w:val="007126C3"/>
    <w:rsid w:val="00715A18"/>
    <w:rsid w:val="0071743A"/>
    <w:rsid w:val="00722436"/>
    <w:rsid w:val="00725611"/>
    <w:rsid w:val="0073143E"/>
    <w:rsid w:val="00735FEC"/>
    <w:rsid w:val="0074423D"/>
    <w:rsid w:val="007474AA"/>
    <w:rsid w:val="00763F77"/>
    <w:rsid w:val="00775DE1"/>
    <w:rsid w:val="00783283"/>
    <w:rsid w:val="00783B6F"/>
    <w:rsid w:val="00783E61"/>
    <w:rsid w:val="0078700E"/>
    <w:rsid w:val="0079774D"/>
    <w:rsid w:val="007A3CF4"/>
    <w:rsid w:val="007A3E9D"/>
    <w:rsid w:val="007A6538"/>
    <w:rsid w:val="007A6FC8"/>
    <w:rsid w:val="007C0135"/>
    <w:rsid w:val="007C68BC"/>
    <w:rsid w:val="007C6C8D"/>
    <w:rsid w:val="007D087A"/>
    <w:rsid w:val="007D27D5"/>
    <w:rsid w:val="007D3AF0"/>
    <w:rsid w:val="007D5842"/>
    <w:rsid w:val="007E6730"/>
    <w:rsid w:val="007F0F04"/>
    <w:rsid w:val="007F24AC"/>
    <w:rsid w:val="007F3696"/>
    <w:rsid w:val="007F4706"/>
    <w:rsid w:val="007F5D9E"/>
    <w:rsid w:val="00801377"/>
    <w:rsid w:val="00804A44"/>
    <w:rsid w:val="008177EB"/>
    <w:rsid w:val="00822DDF"/>
    <w:rsid w:val="00827EFA"/>
    <w:rsid w:val="008308FA"/>
    <w:rsid w:val="00831569"/>
    <w:rsid w:val="00833A4B"/>
    <w:rsid w:val="00834854"/>
    <w:rsid w:val="00847638"/>
    <w:rsid w:val="00850F35"/>
    <w:rsid w:val="00852057"/>
    <w:rsid w:val="008526B1"/>
    <w:rsid w:val="008532AD"/>
    <w:rsid w:val="0086587D"/>
    <w:rsid w:val="00866165"/>
    <w:rsid w:val="00882EF7"/>
    <w:rsid w:val="0089226F"/>
    <w:rsid w:val="008A1784"/>
    <w:rsid w:val="008A620B"/>
    <w:rsid w:val="008A7D96"/>
    <w:rsid w:val="008B3FE7"/>
    <w:rsid w:val="008B40F1"/>
    <w:rsid w:val="008B5D88"/>
    <w:rsid w:val="008D2E46"/>
    <w:rsid w:val="008D300D"/>
    <w:rsid w:val="008E1CA7"/>
    <w:rsid w:val="008E603B"/>
    <w:rsid w:val="008E7BD1"/>
    <w:rsid w:val="008F7763"/>
    <w:rsid w:val="009025CB"/>
    <w:rsid w:val="009056B5"/>
    <w:rsid w:val="00917662"/>
    <w:rsid w:val="00935680"/>
    <w:rsid w:val="009359A3"/>
    <w:rsid w:val="009366B5"/>
    <w:rsid w:val="009414A0"/>
    <w:rsid w:val="0094269A"/>
    <w:rsid w:val="00951E63"/>
    <w:rsid w:val="00956FCA"/>
    <w:rsid w:val="0096044E"/>
    <w:rsid w:val="00963424"/>
    <w:rsid w:val="00971EB1"/>
    <w:rsid w:val="00976E3E"/>
    <w:rsid w:val="00982554"/>
    <w:rsid w:val="00992079"/>
    <w:rsid w:val="00992B7F"/>
    <w:rsid w:val="009A07ED"/>
    <w:rsid w:val="009A2E2E"/>
    <w:rsid w:val="009A4C4C"/>
    <w:rsid w:val="009A6ADF"/>
    <w:rsid w:val="009B3076"/>
    <w:rsid w:val="009B3B12"/>
    <w:rsid w:val="009B4223"/>
    <w:rsid w:val="009B715C"/>
    <w:rsid w:val="009C3EF1"/>
    <w:rsid w:val="009C67E4"/>
    <w:rsid w:val="009D167F"/>
    <w:rsid w:val="009E156F"/>
    <w:rsid w:val="009E6122"/>
    <w:rsid w:val="009E7756"/>
    <w:rsid w:val="009F078D"/>
    <w:rsid w:val="009F2FA0"/>
    <w:rsid w:val="009F5773"/>
    <w:rsid w:val="00A030F7"/>
    <w:rsid w:val="00A03A06"/>
    <w:rsid w:val="00A051F8"/>
    <w:rsid w:val="00A134EA"/>
    <w:rsid w:val="00A13652"/>
    <w:rsid w:val="00A17A90"/>
    <w:rsid w:val="00A17C6C"/>
    <w:rsid w:val="00A21231"/>
    <w:rsid w:val="00A2139D"/>
    <w:rsid w:val="00A307C6"/>
    <w:rsid w:val="00A41422"/>
    <w:rsid w:val="00A43BE7"/>
    <w:rsid w:val="00A46457"/>
    <w:rsid w:val="00A502B1"/>
    <w:rsid w:val="00A55CD4"/>
    <w:rsid w:val="00A577D8"/>
    <w:rsid w:val="00A72467"/>
    <w:rsid w:val="00A728C1"/>
    <w:rsid w:val="00A76CF5"/>
    <w:rsid w:val="00A76D50"/>
    <w:rsid w:val="00A84218"/>
    <w:rsid w:val="00A87587"/>
    <w:rsid w:val="00A9399E"/>
    <w:rsid w:val="00AA218A"/>
    <w:rsid w:val="00AA3882"/>
    <w:rsid w:val="00AB12BA"/>
    <w:rsid w:val="00AC189F"/>
    <w:rsid w:val="00AD3792"/>
    <w:rsid w:val="00AD49C6"/>
    <w:rsid w:val="00AD7924"/>
    <w:rsid w:val="00AE23D4"/>
    <w:rsid w:val="00AF1AB6"/>
    <w:rsid w:val="00AF394C"/>
    <w:rsid w:val="00B06692"/>
    <w:rsid w:val="00B128CE"/>
    <w:rsid w:val="00B12B82"/>
    <w:rsid w:val="00B25294"/>
    <w:rsid w:val="00B2691E"/>
    <w:rsid w:val="00B27282"/>
    <w:rsid w:val="00B339D9"/>
    <w:rsid w:val="00B33BF0"/>
    <w:rsid w:val="00B33F03"/>
    <w:rsid w:val="00B478AA"/>
    <w:rsid w:val="00B505E0"/>
    <w:rsid w:val="00B532B4"/>
    <w:rsid w:val="00B53A82"/>
    <w:rsid w:val="00B53B11"/>
    <w:rsid w:val="00B55665"/>
    <w:rsid w:val="00B57D4F"/>
    <w:rsid w:val="00B636A2"/>
    <w:rsid w:val="00B65082"/>
    <w:rsid w:val="00B72876"/>
    <w:rsid w:val="00B73D78"/>
    <w:rsid w:val="00B83AA8"/>
    <w:rsid w:val="00B86A95"/>
    <w:rsid w:val="00B916AE"/>
    <w:rsid w:val="00B94DB9"/>
    <w:rsid w:val="00B977A8"/>
    <w:rsid w:val="00BA0674"/>
    <w:rsid w:val="00BA2CE9"/>
    <w:rsid w:val="00BA5446"/>
    <w:rsid w:val="00BA592A"/>
    <w:rsid w:val="00BB408D"/>
    <w:rsid w:val="00BD35D0"/>
    <w:rsid w:val="00BD3CFD"/>
    <w:rsid w:val="00BE0D1D"/>
    <w:rsid w:val="00BE45B3"/>
    <w:rsid w:val="00BE4684"/>
    <w:rsid w:val="00BE6445"/>
    <w:rsid w:val="00BE64C9"/>
    <w:rsid w:val="00BE7583"/>
    <w:rsid w:val="00BF0D99"/>
    <w:rsid w:val="00C02087"/>
    <w:rsid w:val="00C04383"/>
    <w:rsid w:val="00C21C38"/>
    <w:rsid w:val="00C31F7E"/>
    <w:rsid w:val="00C35510"/>
    <w:rsid w:val="00C40C6D"/>
    <w:rsid w:val="00C40EC6"/>
    <w:rsid w:val="00C44B07"/>
    <w:rsid w:val="00C47A08"/>
    <w:rsid w:val="00C50C83"/>
    <w:rsid w:val="00C53E38"/>
    <w:rsid w:val="00C62552"/>
    <w:rsid w:val="00C65244"/>
    <w:rsid w:val="00C71908"/>
    <w:rsid w:val="00C74C9E"/>
    <w:rsid w:val="00C802F8"/>
    <w:rsid w:val="00C91DEC"/>
    <w:rsid w:val="00C972F6"/>
    <w:rsid w:val="00CA1A18"/>
    <w:rsid w:val="00CA52F0"/>
    <w:rsid w:val="00CA6021"/>
    <w:rsid w:val="00CC1272"/>
    <w:rsid w:val="00CC1E9C"/>
    <w:rsid w:val="00CD6AE4"/>
    <w:rsid w:val="00CD752F"/>
    <w:rsid w:val="00CE3E17"/>
    <w:rsid w:val="00CF11D7"/>
    <w:rsid w:val="00CF2536"/>
    <w:rsid w:val="00D00687"/>
    <w:rsid w:val="00D04C79"/>
    <w:rsid w:val="00D11624"/>
    <w:rsid w:val="00D17996"/>
    <w:rsid w:val="00D2338D"/>
    <w:rsid w:val="00D23CB1"/>
    <w:rsid w:val="00D264F9"/>
    <w:rsid w:val="00D33285"/>
    <w:rsid w:val="00D413A5"/>
    <w:rsid w:val="00D4619A"/>
    <w:rsid w:val="00D468BF"/>
    <w:rsid w:val="00D76112"/>
    <w:rsid w:val="00D809F6"/>
    <w:rsid w:val="00D80AB6"/>
    <w:rsid w:val="00D86A8D"/>
    <w:rsid w:val="00D952D8"/>
    <w:rsid w:val="00DB06C8"/>
    <w:rsid w:val="00DB138D"/>
    <w:rsid w:val="00DB1E32"/>
    <w:rsid w:val="00DB3E60"/>
    <w:rsid w:val="00DB5A27"/>
    <w:rsid w:val="00DB5B2E"/>
    <w:rsid w:val="00DB7BE8"/>
    <w:rsid w:val="00DD40E1"/>
    <w:rsid w:val="00DD7AC4"/>
    <w:rsid w:val="00DF420D"/>
    <w:rsid w:val="00DF5F80"/>
    <w:rsid w:val="00E01BE3"/>
    <w:rsid w:val="00E13D65"/>
    <w:rsid w:val="00E2060E"/>
    <w:rsid w:val="00E22899"/>
    <w:rsid w:val="00E22CAA"/>
    <w:rsid w:val="00E24B15"/>
    <w:rsid w:val="00E24E79"/>
    <w:rsid w:val="00E26EF1"/>
    <w:rsid w:val="00E436D2"/>
    <w:rsid w:val="00E43BF3"/>
    <w:rsid w:val="00E44823"/>
    <w:rsid w:val="00E459CB"/>
    <w:rsid w:val="00E45D42"/>
    <w:rsid w:val="00E677BC"/>
    <w:rsid w:val="00E73E6E"/>
    <w:rsid w:val="00E73FC6"/>
    <w:rsid w:val="00E77199"/>
    <w:rsid w:val="00E7744B"/>
    <w:rsid w:val="00E7749C"/>
    <w:rsid w:val="00E80915"/>
    <w:rsid w:val="00E80E1F"/>
    <w:rsid w:val="00E871FB"/>
    <w:rsid w:val="00EA0AA3"/>
    <w:rsid w:val="00EB1227"/>
    <w:rsid w:val="00EB24F5"/>
    <w:rsid w:val="00EC22B1"/>
    <w:rsid w:val="00EC46FB"/>
    <w:rsid w:val="00EC6A44"/>
    <w:rsid w:val="00EE666D"/>
    <w:rsid w:val="00EF066C"/>
    <w:rsid w:val="00EF34CC"/>
    <w:rsid w:val="00F001FF"/>
    <w:rsid w:val="00F0224D"/>
    <w:rsid w:val="00F11D28"/>
    <w:rsid w:val="00F15FC3"/>
    <w:rsid w:val="00F215F4"/>
    <w:rsid w:val="00F2670A"/>
    <w:rsid w:val="00F26AEF"/>
    <w:rsid w:val="00F27822"/>
    <w:rsid w:val="00F37B96"/>
    <w:rsid w:val="00F624BB"/>
    <w:rsid w:val="00F6282C"/>
    <w:rsid w:val="00F6328C"/>
    <w:rsid w:val="00F63BA6"/>
    <w:rsid w:val="00F64DDD"/>
    <w:rsid w:val="00F77192"/>
    <w:rsid w:val="00F86DAE"/>
    <w:rsid w:val="00F9042F"/>
    <w:rsid w:val="00F93756"/>
    <w:rsid w:val="00F97C8E"/>
    <w:rsid w:val="00FA0D1B"/>
    <w:rsid w:val="00FA59D8"/>
    <w:rsid w:val="00FB507B"/>
    <w:rsid w:val="00FC0E60"/>
    <w:rsid w:val="00FC4C64"/>
    <w:rsid w:val="00FD1AA8"/>
    <w:rsid w:val="00FD2DAD"/>
    <w:rsid w:val="00FD54FF"/>
    <w:rsid w:val="00FE003D"/>
    <w:rsid w:val="00FE0D69"/>
    <w:rsid w:val="00FE273F"/>
    <w:rsid w:val="00FF1ACB"/>
    <w:rsid w:val="00FF7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222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1231"/>
    <w:rPr>
      <w:color w:val="041E50"/>
      <w:lang w:eastAsia="en-US"/>
    </w:rPr>
  </w:style>
  <w:style w:type="paragraph" w:styleId="Heading1">
    <w:name w:val="heading 1"/>
    <w:basedOn w:val="Normal"/>
    <w:next w:val="Normal"/>
    <w:link w:val="Heading1Char"/>
    <w:uiPriority w:val="9"/>
    <w:qFormat/>
    <w:rsid w:val="00A21231"/>
    <w:pPr>
      <w:keepNext/>
      <w:keepLines/>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link w:val="BalloonText"/>
    <w:uiPriority w:val="99"/>
    <w:semiHidden/>
    <w:rsid w:val="00025D53"/>
    <w:rPr>
      <w:rFonts w:ascii="Tahoma" w:hAnsi="Tahoma" w:cs="Tahoma"/>
      <w:sz w:val="16"/>
      <w:szCs w:val="16"/>
    </w:rPr>
  </w:style>
  <w:style w:type="character" w:customStyle="1" w:styleId="Heading1Char">
    <w:name w:val="Heading 1 Char"/>
    <w:link w:val="Heading1"/>
    <w:uiPriority w:val="9"/>
    <w:rsid w:val="00A21231"/>
    <w:rPr>
      <w:rFonts w:ascii="Arial" w:eastAsia="Times New Roman" w:hAnsi="Arial" w:cs="Times New Roman"/>
      <w:b/>
      <w:bCs/>
      <w:sz w:val="40"/>
      <w:szCs w:val="28"/>
    </w:rPr>
  </w:style>
  <w:style w:type="paragraph" w:styleId="Subtitle">
    <w:name w:val="Subtitle"/>
    <w:basedOn w:val="Normal"/>
    <w:next w:val="Normal"/>
    <w:link w:val="SubtitleChar"/>
    <w:uiPriority w:val="11"/>
    <w:qFormat/>
    <w:rsid w:val="002978D1"/>
    <w:rPr>
      <w:b/>
    </w:rPr>
  </w:style>
  <w:style w:type="character" w:customStyle="1" w:styleId="SubtitleChar">
    <w:name w:val="Subtitle Char"/>
    <w:link w:val="Subtitle"/>
    <w:uiPriority w:val="11"/>
    <w:rsid w:val="002978D1"/>
    <w:rPr>
      <w:b/>
      <w:color w:val="041E50"/>
    </w:rPr>
  </w:style>
  <w:style w:type="character" w:styleId="Hyperlink">
    <w:name w:val="Hyperlink"/>
    <w:uiPriority w:val="99"/>
    <w:unhideWhenUsed/>
    <w:rsid w:val="006E4B8C"/>
    <w:rPr>
      <w:color w:val="52284E"/>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468BF"/>
    <w:rPr>
      <w:rFonts w:ascii="Arial" w:eastAsia="Times New Roman" w:hAnsi="Arial" w:cs="Times New Roman"/>
      <w:b/>
      <w:bCs/>
      <w:color w:val="041E50"/>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rPr>
  </w:style>
  <w:style w:type="character" w:styleId="Emphasis">
    <w:name w:val="Emphasis"/>
    <w:basedOn w:val="DefaultParagraphFont"/>
    <w:uiPriority w:val="20"/>
    <w:qFormat/>
    <w:rsid w:val="000C5E59"/>
    <w:rPr>
      <w:i/>
      <w:iCs/>
    </w:rPr>
  </w:style>
  <w:style w:type="character" w:styleId="CommentReference">
    <w:name w:val="annotation reference"/>
    <w:basedOn w:val="DefaultParagraphFont"/>
    <w:uiPriority w:val="99"/>
    <w:semiHidden/>
    <w:unhideWhenUsed/>
    <w:rsid w:val="00193D55"/>
    <w:rPr>
      <w:sz w:val="16"/>
      <w:szCs w:val="16"/>
    </w:rPr>
  </w:style>
  <w:style w:type="paragraph" w:styleId="CommentText">
    <w:name w:val="annotation text"/>
    <w:basedOn w:val="Normal"/>
    <w:link w:val="CommentTextChar"/>
    <w:uiPriority w:val="99"/>
    <w:unhideWhenUsed/>
    <w:rsid w:val="00193D55"/>
  </w:style>
  <w:style w:type="character" w:customStyle="1" w:styleId="CommentTextChar">
    <w:name w:val="Comment Text Char"/>
    <w:basedOn w:val="DefaultParagraphFont"/>
    <w:link w:val="CommentText"/>
    <w:uiPriority w:val="99"/>
    <w:rsid w:val="00193D55"/>
    <w:rPr>
      <w:color w:val="041E50"/>
      <w:lang w:eastAsia="en-US"/>
    </w:rPr>
  </w:style>
  <w:style w:type="paragraph" w:styleId="CommentSubject">
    <w:name w:val="annotation subject"/>
    <w:basedOn w:val="CommentText"/>
    <w:next w:val="CommentText"/>
    <w:link w:val="CommentSubjectChar"/>
    <w:uiPriority w:val="99"/>
    <w:semiHidden/>
    <w:unhideWhenUsed/>
    <w:rsid w:val="00193D55"/>
    <w:rPr>
      <w:b/>
      <w:bCs/>
    </w:rPr>
  </w:style>
  <w:style w:type="character" w:customStyle="1" w:styleId="CommentSubjectChar">
    <w:name w:val="Comment Subject Char"/>
    <w:basedOn w:val="CommentTextChar"/>
    <w:link w:val="CommentSubject"/>
    <w:uiPriority w:val="99"/>
    <w:semiHidden/>
    <w:rsid w:val="00193D55"/>
    <w:rPr>
      <w:b/>
      <w:bCs/>
      <w:color w:val="041E50"/>
      <w:lang w:eastAsia="en-US"/>
    </w:rPr>
  </w:style>
  <w:style w:type="paragraph" w:styleId="ListParagraph">
    <w:name w:val="List Paragraph"/>
    <w:basedOn w:val="Normal"/>
    <w:uiPriority w:val="34"/>
    <w:qFormat/>
    <w:rsid w:val="000C38E7"/>
    <w:pPr>
      <w:spacing w:after="160" w:line="256" w:lineRule="auto"/>
      <w:ind w:left="720"/>
      <w:contextualSpacing/>
    </w:pPr>
    <w:rPr>
      <w:rFonts w:ascii="Calibri" w:eastAsia="Calibri" w:hAnsi="Calibri"/>
      <w:color w:val="auto"/>
      <w:sz w:val="22"/>
      <w:szCs w:val="22"/>
      <w:lang w:val="it-IT"/>
    </w:rPr>
  </w:style>
  <w:style w:type="character" w:styleId="Strong">
    <w:name w:val="Strong"/>
    <w:basedOn w:val="DefaultParagraphFont"/>
    <w:uiPriority w:val="22"/>
    <w:qFormat/>
    <w:rsid w:val="00602FBB"/>
    <w:rPr>
      <w:b/>
      <w:bCs/>
    </w:rPr>
  </w:style>
  <w:style w:type="paragraph" w:styleId="NormalWeb">
    <w:name w:val="Normal (Web)"/>
    <w:basedOn w:val="Normal"/>
    <w:uiPriority w:val="99"/>
    <w:semiHidden/>
    <w:unhideWhenUsed/>
    <w:rsid w:val="00B86A95"/>
    <w:pPr>
      <w:spacing w:before="100" w:beforeAutospacing="1" w:after="100" w:afterAutospacing="1"/>
    </w:pPr>
    <w:rPr>
      <w:rFonts w:ascii="Times New Roman" w:eastAsia="Times New Roman" w:hAnsi="Times New Roman"/>
      <w:color w:val="auto"/>
      <w:sz w:val="24"/>
      <w:szCs w:val="24"/>
      <w:lang w:eastAsia="en-GB"/>
    </w:rPr>
  </w:style>
  <w:style w:type="paragraph" w:customStyle="1" w:styleId="block">
    <w:name w:val="block"/>
    <w:basedOn w:val="Normal"/>
    <w:rsid w:val="00E80E1F"/>
    <w:pPr>
      <w:spacing w:after="150"/>
    </w:pPr>
    <w:rPr>
      <w:rFonts w:ascii="Times New Roman" w:eastAsia="Times New Roman" w:hAnsi="Times New Roman"/>
      <w:color w:val="auto"/>
      <w:sz w:val="24"/>
      <w:szCs w:val="24"/>
      <w:lang w:val="sv-SE" w:eastAsia="sv-SE"/>
    </w:rPr>
  </w:style>
  <w:style w:type="paragraph" w:customStyle="1" w:styleId="Default">
    <w:name w:val="Default"/>
    <w:rsid w:val="00421FA5"/>
    <w:pPr>
      <w:autoSpaceDE w:val="0"/>
      <w:autoSpaceDN w:val="0"/>
      <w:adjustRightInd w:val="0"/>
    </w:pPr>
    <w:rPr>
      <w:rFonts w:ascii="Palatino" w:hAnsi="Palatino" w:cs="Palatino"/>
      <w:color w:val="000000"/>
      <w:sz w:val="24"/>
      <w:szCs w:val="24"/>
    </w:rPr>
  </w:style>
  <w:style w:type="character" w:customStyle="1" w:styleId="A2">
    <w:name w:val="A2"/>
    <w:uiPriority w:val="99"/>
    <w:rsid w:val="00421FA5"/>
    <w:rPr>
      <w:rFonts w:cs="Palatin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5865">
      <w:bodyDiv w:val="1"/>
      <w:marLeft w:val="0"/>
      <w:marRight w:val="0"/>
      <w:marTop w:val="0"/>
      <w:marBottom w:val="0"/>
      <w:divBdr>
        <w:top w:val="none" w:sz="0" w:space="0" w:color="auto"/>
        <w:left w:val="none" w:sz="0" w:space="0" w:color="auto"/>
        <w:bottom w:val="none" w:sz="0" w:space="0" w:color="auto"/>
        <w:right w:val="none" w:sz="0" w:space="0" w:color="auto"/>
      </w:divBdr>
    </w:div>
    <w:div w:id="56898354">
      <w:bodyDiv w:val="1"/>
      <w:marLeft w:val="0"/>
      <w:marRight w:val="0"/>
      <w:marTop w:val="0"/>
      <w:marBottom w:val="0"/>
      <w:divBdr>
        <w:top w:val="none" w:sz="0" w:space="0" w:color="auto"/>
        <w:left w:val="none" w:sz="0" w:space="0" w:color="auto"/>
        <w:bottom w:val="none" w:sz="0" w:space="0" w:color="auto"/>
        <w:right w:val="none" w:sz="0" w:space="0" w:color="auto"/>
      </w:divBdr>
      <w:divsChild>
        <w:div w:id="1315597526">
          <w:marLeft w:val="0"/>
          <w:marRight w:val="0"/>
          <w:marTop w:val="0"/>
          <w:marBottom w:val="0"/>
          <w:divBdr>
            <w:top w:val="none" w:sz="0" w:space="0" w:color="auto"/>
            <w:left w:val="none" w:sz="0" w:space="0" w:color="auto"/>
            <w:bottom w:val="none" w:sz="0" w:space="0" w:color="auto"/>
            <w:right w:val="none" w:sz="0" w:space="0" w:color="auto"/>
          </w:divBdr>
          <w:divsChild>
            <w:div w:id="1836651059">
              <w:marLeft w:val="0"/>
              <w:marRight w:val="0"/>
              <w:marTop w:val="0"/>
              <w:marBottom w:val="0"/>
              <w:divBdr>
                <w:top w:val="none" w:sz="0" w:space="0" w:color="auto"/>
                <w:left w:val="none" w:sz="0" w:space="0" w:color="auto"/>
                <w:bottom w:val="none" w:sz="0" w:space="0" w:color="auto"/>
                <w:right w:val="none" w:sz="0" w:space="0" w:color="auto"/>
              </w:divBdr>
              <w:divsChild>
                <w:div w:id="1294673742">
                  <w:marLeft w:val="0"/>
                  <w:marRight w:val="0"/>
                  <w:marTop w:val="0"/>
                  <w:marBottom w:val="0"/>
                  <w:divBdr>
                    <w:top w:val="none" w:sz="0" w:space="0" w:color="auto"/>
                    <w:left w:val="none" w:sz="0" w:space="0" w:color="auto"/>
                    <w:bottom w:val="none" w:sz="0" w:space="0" w:color="auto"/>
                    <w:right w:val="none" w:sz="0" w:space="0" w:color="auto"/>
                  </w:divBdr>
                  <w:divsChild>
                    <w:div w:id="1352337467">
                      <w:marLeft w:val="-90"/>
                      <w:marRight w:val="-90"/>
                      <w:marTop w:val="0"/>
                      <w:marBottom w:val="0"/>
                      <w:divBdr>
                        <w:top w:val="none" w:sz="0" w:space="0" w:color="auto"/>
                        <w:left w:val="none" w:sz="0" w:space="0" w:color="auto"/>
                        <w:bottom w:val="none" w:sz="0" w:space="0" w:color="auto"/>
                        <w:right w:val="none" w:sz="0" w:space="0" w:color="auto"/>
                      </w:divBdr>
                      <w:divsChild>
                        <w:div w:id="575745296">
                          <w:marLeft w:val="0"/>
                          <w:marRight w:val="0"/>
                          <w:marTop w:val="0"/>
                          <w:marBottom w:val="0"/>
                          <w:divBdr>
                            <w:top w:val="none" w:sz="0" w:space="0" w:color="auto"/>
                            <w:left w:val="none" w:sz="0" w:space="0" w:color="auto"/>
                            <w:bottom w:val="none" w:sz="0" w:space="0" w:color="auto"/>
                            <w:right w:val="none" w:sz="0" w:space="0" w:color="auto"/>
                          </w:divBdr>
                          <w:divsChild>
                            <w:div w:id="1955861446">
                              <w:marLeft w:val="0"/>
                              <w:marRight w:val="0"/>
                              <w:marTop w:val="0"/>
                              <w:marBottom w:val="0"/>
                              <w:divBdr>
                                <w:top w:val="none" w:sz="0" w:space="0" w:color="auto"/>
                                <w:left w:val="none" w:sz="0" w:space="0" w:color="auto"/>
                                <w:bottom w:val="none" w:sz="0" w:space="0" w:color="auto"/>
                                <w:right w:val="none" w:sz="0" w:space="0" w:color="auto"/>
                              </w:divBdr>
                              <w:divsChild>
                                <w:div w:id="1272014721">
                                  <w:marLeft w:val="0"/>
                                  <w:marRight w:val="0"/>
                                  <w:marTop w:val="0"/>
                                  <w:marBottom w:val="300"/>
                                  <w:divBdr>
                                    <w:top w:val="single" w:sz="6" w:space="11" w:color="D9D9D9"/>
                                    <w:left w:val="single" w:sz="6" w:space="11" w:color="D9D9D9"/>
                                    <w:bottom w:val="single" w:sz="6" w:space="11" w:color="D9D9D9"/>
                                    <w:right w:val="single" w:sz="6" w:space="11" w:color="D9D9D9"/>
                                  </w:divBdr>
                                  <w:divsChild>
                                    <w:div w:id="1638219482">
                                      <w:marLeft w:val="0"/>
                                      <w:marRight w:val="0"/>
                                      <w:marTop w:val="0"/>
                                      <w:marBottom w:val="0"/>
                                      <w:divBdr>
                                        <w:top w:val="none" w:sz="0" w:space="0" w:color="auto"/>
                                        <w:left w:val="none" w:sz="0" w:space="0" w:color="auto"/>
                                        <w:bottom w:val="none" w:sz="0" w:space="0" w:color="auto"/>
                                        <w:right w:val="none" w:sz="0" w:space="0" w:color="auto"/>
                                      </w:divBdr>
                                      <w:divsChild>
                                        <w:div w:id="10485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49055">
      <w:bodyDiv w:val="1"/>
      <w:marLeft w:val="0"/>
      <w:marRight w:val="0"/>
      <w:marTop w:val="0"/>
      <w:marBottom w:val="0"/>
      <w:divBdr>
        <w:top w:val="none" w:sz="0" w:space="0" w:color="auto"/>
        <w:left w:val="none" w:sz="0" w:space="0" w:color="auto"/>
        <w:bottom w:val="none" w:sz="0" w:space="0" w:color="auto"/>
        <w:right w:val="none" w:sz="0" w:space="0" w:color="auto"/>
      </w:divBdr>
    </w:div>
    <w:div w:id="256719776">
      <w:bodyDiv w:val="1"/>
      <w:marLeft w:val="0"/>
      <w:marRight w:val="0"/>
      <w:marTop w:val="0"/>
      <w:marBottom w:val="0"/>
      <w:divBdr>
        <w:top w:val="none" w:sz="0" w:space="0" w:color="auto"/>
        <w:left w:val="none" w:sz="0" w:space="0" w:color="auto"/>
        <w:bottom w:val="none" w:sz="0" w:space="0" w:color="auto"/>
        <w:right w:val="none" w:sz="0" w:space="0" w:color="auto"/>
      </w:divBdr>
    </w:div>
    <w:div w:id="337781187">
      <w:bodyDiv w:val="1"/>
      <w:marLeft w:val="0"/>
      <w:marRight w:val="0"/>
      <w:marTop w:val="0"/>
      <w:marBottom w:val="0"/>
      <w:divBdr>
        <w:top w:val="none" w:sz="0" w:space="0" w:color="auto"/>
        <w:left w:val="none" w:sz="0" w:space="0" w:color="auto"/>
        <w:bottom w:val="none" w:sz="0" w:space="0" w:color="auto"/>
        <w:right w:val="none" w:sz="0" w:space="0" w:color="auto"/>
      </w:divBdr>
    </w:div>
    <w:div w:id="339747152">
      <w:bodyDiv w:val="1"/>
      <w:marLeft w:val="0"/>
      <w:marRight w:val="0"/>
      <w:marTop w:val="0"/>
      <w:marBottom w:val="0"/>
      <w:divBdr>
        <w:top w:val="none" w:sz="0" w:space="0" w:color="auto"/>
        <w:left w:val="none" w:sz="0" w:space="0" w:color="auto"/>
        <w:bottom w:val="none" w:sz="0" w:space="0" w:color="auto"/>
        <w:right w:val="none" w:sz="0" w:space="0" w:color="auto"/>
      </w:divBdr>
    </w:div>
    <w:div w:id="464933299">
      <w:bodyDiv w:val="1"/>
      <w:marLeft w:val="0"/>
      <w:marRight w:val="0"/>
      <w:marTop w:val="0"/>
      <w:marBottom w:val="0"/>
      <w:divBdr>
        <w:top w:val="none" w:sz="0" w:space="0" w:color="auto"/>
        <w:left w:val="none" w:sz="0" w:space="0" w:color="auto"/>
        <w:bottom w:val="none" w:sz="0" w:space="0" w:color="auto"/>
        <w:right w:val="none" w:sz="0" w:space="0" w:color="auto"/>
      </w:divBdr>
    </w:div>
    <w:div w:id="676883604">
      <w:bodyDiv w:val="1"/>
      <w:marLeft w:val="0"/>
      <w:marRight w:val="0"/>
      <w:marTop w:val="0"/>
      <w:marBottom w:val="0"/>
      <w:divBdr>
        <w:top w:val="none" w:sz="0" w:space="0" w:color="auto"/>
        <w:left w:val="none" w:sz="0" w:space="0" w:color="auto"/>
        <w:bottom w:val="none" w:sz="0" w:space="0" w:color="auto"/>
        <w:right w:val="none" w:sz="0" w:space="0" w:color="auto"/>
      </w:divBdr>
    </w:div>
    <w:div w:id="696931015">
      <w:bodyDiv w:val="1"/>
      <w:marLeft w:val="0"/>
      <w:marRight w:val="0"/>
      <w:marTop w:val="0"/>
      <w:marBottom w:val="0"/>
      <w:divBdr>
        <w:top w:val="none" w:sz="0" w:space="0" w:color="auto"/>
        <w:left w:val="none" w:sz="0" w:space="0" w:color="auto"/>
        <w:bottom w:val="none" w:sz="0" w:space="0" w:color="auto"/>
        <w:right w:val="none" w:sz="0" w:space="0" w:color="auto"/>
      </w:divBdr>
    </w:div>
    <w:div w:id="811672430">
      <w:bodyDiv w:val="1"/>
      <w:marLeft w:val="0"/>
      <w:marRight w:val="0"/>
      <w:marTop w:val="0"/>
      <w:marBottom w:val="0"/>
      <w:divBdr>
        <w:top w:val="none" w:sz="0" w:space="0" w:color="auto"/>
        <w:left w:val="none" w:sz="0" w:space="0" w:color="auto"/>
        <w:bottom w:val="none" w:sz="0" w:space="0" w:color="auto"/>
        <w:right w:val="none" w:sz="0" w:space="0" w:color="auto"/>
      </w:divBdr>
    </w:div>
    <w:div w:id="916744107">
      <w:bodyDiv w:val="1"/>
      <w:marLeft w:val="0"/>
      <w:marRight w:val="0"/>
      <w:marTop w:val="0"/>
      <w:marBottom w:val="0"/>
      <w:divBdr>
        <w:top w:val="none" w:sz="0" w:space="0" w:color="auto"/>
        <w:left w:val="none" w:sz="0" w:space="0" w:color="auto"/>
        <w:bottom w:val="none" w:sz="0" w:space="0" w:color="auto"/>
        <w:right w:val="none" w:sz="0" w:space="0" w:color="auto"/>
      </w:divBdr>
    </w:div>
    <w:div w:id="991442618">
      <w:bodyDiv w:val="1"/>
      <w:marLeft w:val="0"/>
      <w:marRight w:val="0"/>
      <w:marTop w:val="0"/>
      <w:marBottom w:val="0"/>
      <w:divBdr>
        <w:top w:val="none" w:sz="0" w:space="0" w:color="auto"/>
        <w:left w:val="none" w:sz="0" w:space="0" w:color="auto"/>
        <w:bottom w:val="none" w:sz="0" w:space="0" w:color="auto"/>
        <w:right w:val="none" w:sz="0" w:space="0" w:color="auto"/>
      </w:divBdr>
    </w:div>
    <w:div w:id="1051273899">
      <w:bodyDiv w:val="1"/>
      <w:marLeft w:val="0"/>
      <w:marRight w:val="0"/>
      <w:marTop w:val="0"/>
      <w:marBottom w:val="0"/>
      <w:divBdr>
        <w:top w:val="none" w:sz="0" w:space="0" w:color="auto"/>
        <w:left w:val="none" w:sz="0" w:space="0" w:color="auto"/>
        <w:bottom w:val="none" w:sz="0" w:space="0" w:color="auto"/>
        <w:right w:val="none" w:sz="0" w:space="0" w:color="auto"/>
      </w:divBdr>
    </w:div>
    <w:div w:id="1188330248">
      <w:bodyDiv w:val="1"/>
      <w:marLeft w:val="0"/>
      <w:marRight w:val="0"/>
      <w:marTop w:val="0"/>
      <w:marBottom w:val="0"/>
      <w:divBdr>
        <w:top w:val="none" w:sz="0" w:space="0" w:color="auto"/>
        <w:left w:val="none" w:sz="0" w:space="0" w:color="auto"/>
        <w:bottom w:val="none" w:sz="0" w:space="0" w:color="auto"/>
        <w:right w:val="none" w:sz="0" w:space="0" w:color="auto"/>
      </w:divBdr>
    </w:div>
    <w:div w:id="1286354898">
      <w:bodyDiv w:val="1"/>
      <w:marLeft w:val="0"/>
      <w:marRight w:val="0"/>
      <w:marTop w:val="0"/>
      <w:marBottom w:val="0"/>
      <w:divBdr>
        <w:top w:val="none" w:sz="0" w:space="0" w:color="auto"/>
        <w:left w:val="none" w:sz="0" w:space="0" w:color="auto"/>
        <w:bottom w:val="none" w:sz="0" w:space="0" w:color="auto"/>
        <w:right w:val="none" w:sz="0" w:space="0" w:color="auto"/>
      </w:divBdr>
    </w:div>
    <w:div w:id="1359156610">
      <w:bodyDiv w:val="1"/>
      <w:marLeft w:val="0"/>
      <w:marRight w:val="0"/>
      <w:marTop w:val="0"/>
      <w:marBottom w:val="0"/>
      <w:divBdr>
        <w:top w:val="none" w:sz="0" w:space="0" w:color="auto"/>
        <w:left w:val="none" w:sz="0" w:space="0" w:color="auto"/>
        <w:bottom w:val="none" w:sz="0" w:space="0" w:color="auto"/>
        <w:right w:val="none" w:sz="0" w:space="0" w:color="auto"/>
      </w:divBdr>
    </w:div>
    <w:div w:id="1365711166">
      <w:bodyDiv w:val="1"/>
      <w:marLeft w:val="0"/>
      <w:marRight w:val="0"/>
      <w:marTop w:val="0"/>
      <w:marBottom w:val="0"/>
      <w:divBdr>
        <w:top w:val="none" w:sz="0" w:space="0" w:color="auto"/>
        <w:left w:val="none" w:sz="0" w:space="0" w:color="auto"/>
        <w:bottom w:val="none" w:sz="0" w:space="0" w:color="auto"/>
        <w:right w:val="none" w:sz="0" w:space="0" w:color="auto"/>
      </w:divBdr>
    </w:div>
    <w:div w:id="1401363382">
      <w:bodyDiv w:val="1"/>
      <w:marLeft w:val="0"/>
      <w:marRight w:val="0"/>
      <w:marTop w:val="0"/>
      <w:marBottom w:val="0"/>
      <w:divBdr>
        <w:top w:val="none" w:sz="0" w:space="0" w:color="auto"/>
        <w:left w:val="none" w:sz="0" w:space="0" w:color="auto"/>
        <w:bottom w:val="none" w:sz="0" w:space="0" w:color="auto"/>
        <w:right w:val="none" w:sz="0" w:space="0" w:color="auto"/>
      </w:divBdr>
    </w:div>
    <w:div w:id="1403675481">
      <w:bodyDiv w:val="1"/>
      <w:marLeft w:val="0"/>
      <w:marRight w:val="0"/>
      <w:marTop w:val="0"/>
      <w:marBottom w:val="0"/>
      <w:divBdr>
        <w:top w:val="none" w:sz="0" w:space="0" w:color="auto"/>
        <w:left w:val="none" w:sz="0" w:space="0" w:color="auto"/>
        <w:bottom w:val="none" w:sz="0" w:space="0" w:color="auto"/>
        <w:right w:val="none" w:sz="0" w:space="0" w:color="auto"/>
      </w:divBdr>
    </w:div>
    <w:div w:id="1459376976">
      <w:bodyDiv w:val="1"/>
      <w:marLeft w:val="0"/>
      <w:marRight w:val="0"/>
      <w:marTop w:val="0"/>
      <w:marBottom w:val="0"/>
      <w:divBdr>
        <w:top w:val="none" w:sz="0" w:space="0" w:color="auto"/>
        <w:left w:val="none" w:sz="0" w:space="0" w:color="auto"/>
        <w:bottom w:val="none" w:sz="0" w:space="0" w:color="auto"/>
        <w:right w:val="none" w:sz="0" w:space="0" w:color="auto"/>
      </w:divBdr>
      <w:divsChild>
        <w:div w:id="214972103">
          <w:marLeft w:val="0"/>
          <w:marRight w:val="0"/>
          <w:marTop w:val="100"/>
          <w:marBottom w:val="100"/>
          <w:divBdr>
            <w:top w:val="none" w:sz="0" w:space="0" w:color="auto"/>
            <w:left w:val="none" w:sz="0" w:space="0" w:color="auto"/>
            <w:bottom w:val="none" w:sz="0" w:space="0" w:color="auto"/>
            <w:right w:val="none" w:sz="0" w:space="0" w:color="auto"/>
          </w:divBdr>
          <w:divsChild>
            <w:div w:id="1571886305">
              <w:marLeft w:val="0"/>
              <w:marRight w:val="0"/>
              <w:marTop w:val="0"/>
              <w:marBottom w:val="0"/>
              <w:divBdr>
                <w:top w:val="none" w:sz="0" w:space="0" w:color="auto"/>
                <w:left w:val="none" w:sz="0" w:space="0" w:color="auto"/>
                <w:bottom w:val="none" w:sz="0" w:space="0" w:color="auto"/>
                <w:right w:val="none" w:sz="0" w:space="0" w:color="auto"/>
              </w:divBdr>
              <w:divsChild>
                <w:div w:id="2100248286">
                  <w:marLeft w:val="-225"/>
                  <w:marRight w:val="-225"/>
                  <w:marTop w:val="0"/>
                  <w:marBottom w:val="0"/>
                  <w:divBdr>
                    <w:top w:val="none" w:sz="0" w:space="0" w:color="auto"/>
                    <w:left w:val="none" w:sz="0" w:space="0" w:color="auto"/>
                    <w:bottom w:val="none" w:sz="0" w:space="0" w:color="auto"/>
                    <w:right w:val="none" w:sz="0" w:space="0" w:color="auto"/>
                  </w:divBdr>
                  <w:divsChild>
                    <w:div w:id="1508206911">
                      <w:marLeft w:val="0"/>
                      <w:marRight w:val="0"/>
                      <w:marTop w:val="0"/>
                      <w:marBottom w:val="0"/>
                      <w:divBdr>
                        <w:top w:val="none" w:sz="0" w:space="0" w:color="auto"/>
                        <w:left w:val="none" w:sz="0" w:space="0" w:color="auto"/>
                        <w:bottom w:val="none" w:sz="0" w:space="0" w:color="auto"/>
                        <w:right w:val="none" w:sz="0" w:space="0" w:color="auto"/>
                      </w:divBdr>
                      <w:divsChild>
                        <w:div w:id="1576554604">
                          <w:marLeft w:val="0"/>
                          <w:marRight w:val="0"/>
                          <w:marTop w:val="0"/>
                          <w:marBottom w:val="0"/>
                          <w:divBdr>
                            <w:top w:val="none" w:sz="0" w:space="0" w:color="auto"/>
                            <w:left w:val="none" w:sz="0" w:space="0" w:color="auto"/>
                            <w:bottom w:val="none" w:sz="0" w:space="0" w:color="auto"/>
                            <w:right w:val="none" w:sz="0" w:space="0" w:color="auto"/>
                          </w:divBdr>
                          <w:divsChild>
                            <w:div w:id="1789474031">
                              <w:marLeft w:val="0"/>
                              <w:marRight w:val="0"/>
                              <w:marTop w:val="0"/>
                              <w:marBottom w:val="0"/>
                              <w:divBdr>
                                <w:top w:val="none" w:sz="0" w:space="0" w:color="auto"/>
                                <w:left w:val="none" w:sz="0" w:space="0" w:color="auto"/>
                                <w:bottom w:val="none" w:sz="0" w:space="0" w:color="auto"/>
                                <w:right w:val="none" w:sz="0" w:space="0" w:color="auto"/>
                              </w:divBdr>
                              <w:divsChild>
                                <w:div w:id="1377043731">
                                  <w:marLeft w:val="0"/>
                                  <w:marRight w:val="0"/>
                                  <w:marTop w:val="0"/>
                                  <w:marBottom w:val="525"/>
                                  <w:divBdr>
                                    <w:top w:val="none" w:sz="0" w:space="0" w:color="auto"/>
                                    <w:left w:val="none" w:sz="0" w:space="0" w:color="auto"/>
                                    <w:bottom w:val="none" w:sz="0" w:space="0" w:color="auto"/>
                                    <w:right w:val="none" w:sz="0" w:space="0" w:color="auto"/>
                                  </w:divBdr>
                                  <w:divsChild>
                                    <w:div w:id="2043481685">
                                      <w:marLeft w:val="0"/>
                                      <w:marRight w:val="0"/>
                                      <w:marTop w:val="0"/>
                                      <w:marBottom w:val="0"/>
                                      <w:divBdr>
                                        <w:top w:val="none" w:sz="0" w:space="0" w:color="auto"/>
                                        <w:left w:val="none" w:sz="0" w:space="0" w:color="auto"/>
                                        <w:bottom w:val="none" w:sz="0" w:space="0" w:color="auto"/>
                                        <w:right w:val="none" w:sz="0" w:space="0" w:color="auto"/>
                                      </w:divBdr>
                                    </w:div>
                                  </w:divsChild>
                                </w:div>
                                <w:div w:id="1699813250">
                                  <w:marLeft w:val="0"/>
                                  <w:marRight w:val="0"/>
                                  <w:marTop w:val="0"/>
                                  <w:marBottom w:val="525"/>
                                  <w:divBdr>
                                    <w:top w:val="none" w:sz="0" w:space="0" w:color="auto"/>
                                    <w:left w:val="none" w:sz="0" w:space="0" w:color="auto"/>
                                    <w:bottom w:val="none" w:sz="0" w:space="0" w:color="auto"/>
                                    <w:right w:val="none" w:sz="0" w:space="0" w:color="auto"/>
                                  </w:divBdr>
                                  <w:divsChild>
                                    <w:div w:id="6649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74913">
                      <w:marLeft w:val="0"/>
                      <w:marRight w:val="0"/>
                      <w:marTop w:val="0"/>
                      <w:marBottom w:val="0"/>
                      <w:divBdr>
                        <w:top w:val="none" w:sz="0" w:space="0" w:color="auto"/>
                        <w:left w:val="none" w:sz="0" w:space="0" w:color="auto"/>
                        <w:bottom w:val="none" w:sz="0" w:space="0" w:color="auto"/>
                        <w:right w:val="none" w:sz="0" w:space="0" w:color="auto"/>
                      </w:divBdr>
                      <w:divsChild>
                        <w:div w:id="177933642">
                          <w:marLeft w:val="0"/>
                          <w:marRight w:val="0"/>
                          <w:marTop w:val="0"/>
                          <w:marBottom w:val="0"/>
                          <w:divBdr>
                            <w:top w:val="none" w:sz="0" w:space="0" w:color="auto"/>
                            <w:left w:val="none" w:sz="0" w:space="0" w:color="auto"/>
                            <w:bottom w:val="none" w:sz="0" w:space="0" w:color="auto"/>
                            <w:right w:val="none" w:sz="0" w:space="0" w:color="auto"/>
                          </w:divBdr>
                          <w:divsChild>
                            <w:div w:id="898322114">
                              <w:marLeft w:val="0"/>
                              <w:marRight w:val="0"/>
                              <w:marTop w:val="0"/>
                              <w:marBottom w:val="0"/>
                              <w:divBdr>
                                <w:top w:val="none" w:sz="0" w:space="0" w:color="auto"/>
                                <w:left w:val="none" w:sz="0" w:space="0" w:color="auto"/>
                                <w:bottom w:val="none" w:sz="0" w:space="0" w:color="auto"/>
                                <w:right w:val="none" w:sz="0" w:space="0" w:color="auto"/>
                              </w:divBdr>
                              <w:divsChild>
                                <w:div w:id="183561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326246">
          <w:marLeft w:val="0"/>
          <w:marRight w:val="0"/>
          <w:marTop w:val="100"/>
          <w:marBottom w:val="100"/>
          <w:divBdr>
            <w:top w:val="none" w:sz="0" w:space="0" w:color="auto"/>
            <w:left w:val="none" w:sz="0" w:space="0" w:color="auto"/>
            <w:bottom w:val="none" w:sz="0" w:space="0" w:color="auto"/>
            <w:right w:val="none" w:sz="0" w:space="0" w:color="auto"/>
          </w:divBdr>
          <w:divsChild>
            <w:div w:id="783113482">
              <w:marLeft w:val="0"/>
              <w:marRight w:val="0"/>
              <w:marTop w:val="0"/>
              <w:marBottom w:val="0"/>
              <w:divBdr>
                <w:top w:val="none" w:sz="0" w:space="0" w:color="auto"/>
                <w:left w:val="none" w:sz="0" w:space="0" w:color="auto"/>
                <w:bottom w:val="none" w:sz="0" w:space="0" w:color="auto"/>
                <w:right w:val="none" w:sz="0" w:space="0" w:color="auto"/>
              </w:divBdr>
              <w:divsChild>
                <w:div w:id="1937709326">
                  <w:marLeft w:val="-225"/>
                  <w:marRight w:val="-225"/>
                  <w:marTop w:val="0"/>
                  <w:marBottom w:val="0"/>
                  <w:divBdr>
                    <w:top w:val="none" w:sz="0" w:space="0" w:color="auto"/>
                    <w:left w:val="none" w:sz="0" w:space="0" w:color="auto"/>
                    <w:bottom w:val="none" w:sz="0" w:space="0" w:color="auto"/>
                    <w:right w:val="none" w:sz="0" w:space="0" w:color="auto"/>
                  </w:divBdr>
                  <w:divsChild>
                    <w:div w:id="1492677209">
                      <w:marLeft w:val="0"/>
                      <w:marRight w:val="0"/>
                      <w:marTop w:val="0"/>
                      <w:marBottom w:val="0"/>
                      <w:divBdr>
                        <w:top w:val="none" w:sz="0" w:space="0" w:color="auto"/>
                        <w:left w:val="none" w:sz="0" w:space="0" w:color="auto"/>
                        <w:bottom w:val="none" w:sz="0" w:space="0" w:color="auto"/>
                        <w:right w:val="none" w:sz="0" w:space="0" w:color="auto"/>
                      </w:divBdr>
                      <w:divsChild>
                        <w:div w:id="1436905545">
                          <w:marLeft w:val="0"/>
                          <w:marRight w:val="0"/>
                          <w:marTop w:val="0"/>
                          <w:marBottom w:val="0"/>
                          <w:divBdr>
                            <w:top w:val="none" w:sz="0" w:space="0" w:color="auto"/>
                            <w:left w:val="none" w:sz="0" w:space="0" w:color="auto"/>
                            <w:bottom w:val="none" w:sz="0" w:space="0" w:color="auto"/>
                            <w:right w:val="none" w:sz="0" w:space="0" w:color="auto"/>
                          </w:divBdr>
                          <w:divsChild>
                            <w:div w:id="1451826454">
                              <w:marLeft w:val="0"/>
                              <w:marRight w:val="0"/>
                              <w:marTop w:val="0"/>
                              <w:marBottom w:val="0"/>
                              <w:divBdr>
                                <w:top w:val="none" w:sz="0" w:space="0" w:color="auto"/>
                                <w:left w:val="none" w:sz="0" w:space="0" w:color="auto"/>
                                <w:bottom w:val="none" w:sz="0" w:space="0" w:color="auto"/>
                                <w:right w:val="none" w:sz="0" w:space="0" w:color="auto"/>
                              </w:divBdr>
                              <w:divsChild>
                                <w:div w:id="674965809">
                                  <w:marLeft w:val="0"/>
                                  <w:marRight w:val="0"/>
                                  <w:marTop w:val="0"/>
                                  <w:marBottom w:val="525"/>
                                  <w:divBdr>
                                    <w:top w:val="none" w:sz="0" w:space="0" w:color="auto"/>
                                    <w:left w:val="none" w:sz="0" w:space="0" w:color="auto"/>
                                    <w:bottom w:val="none" w:sz="0" w:space="0" w:color="auto"/>
                                    <w:right w:val="none" w:sz="0" w:space="0" w:color="auto"/>
                                  </w:divBdr>
                                  <w:divsChild>
                                    <w:div w:id="4462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014630">
      <w:bodyDiv w:val="1"/>
      <w:marLeft w:val="0"/>
      <w:marRight w:val="0"/>
      <w:marTop w:val="0"/>
      <w:marBottom w:val="0"/>
      <w:divBdr>
        <w:top w:val="none" w:sz="0" w:space="0" w:color="auto"/>
        <w:left w:val="none" w:sz="0" w:space="0" w:color="auto"/>
        <w:bottom w:val="none" w:sz="0" w:space="0" w:color="auto"/>
        <w:right w:val="none" w:sz="0" w:space="0" w:color="auto"/>
      </w:divBdr>
    </w:div>
    <w:div w:id="1507020668">
      <w:bodyDiv w:val="1"/>
      <w:marLeft w:val="0"/>
      <w:marRight w:val="0"/>
      <w:marTop w:val="0"/>
      <w:marBottom w:val="0"/>
      <w:divBdr>
        <w:top w:val="none" w:sz="0" w:space="0" w:color="auto"/>
        <w:left w:val="none" w:sz="0" w:space="0" w:color="auto"/>
        <w:bottom w:val="none" w:sz="0" w:space="0" w:color="auto"/>
        <w:right w:val="none" w:sz="0" w:space="0" w:color="auto"/>
      </w:divBdr>
    </w:div>
    <w:div w:id="1572688684">
      <w:bodyDiv w:val="1"/>
      <w:marLeft w:val="0"/>
      <w:marRight w:val="0"/>
      <w:marTop w:val="0"/>
      <w:marBottom w:val="0"/>
      <w:divBdr>
        <w:top w:val="none" w:sz="0" w:space="0" w:color="auto"/>
        <w:left w:val="none" w:sz="0" w:space="0" w:color="auto"/>
        <w:bottom w:val="none" w:sz="0" w:space="0" w:color="auto"/>
        <w:right w:val="none" w:sz="0" w:space="0" w:color="auto"/>
      </w:divBdr>
    </w:div>
    <w:div w:id="1614555221">
      <w:bodyDiv w:val="1"/>
      <w:marLeft w:val="0"/>
      <w:marRight w:val="0"/>
      <w:marTop w:val="0"/>
      <w:marBottom w:val="0"/>
      <w:divBdr>
        <w:top w:val="none" w:sz="0" w:space="0" w:color="auto"/>
        <w:left w:val="none" w:sz="0" w:space="0" w:color="auto"/>
        <w:bottom w:val="none" w:sz="0" w:space="0" w:color="auto"/>
        <w:right w:val="none" w:sz="0" w:space="0" w:color="auto"/>
      </w:divBdr>
    </w:div>
    <w:div w:id="1692880839">
      <w:bodyDiv w:val="1"/>
      <w:marLeft w:val="0"/>
      <w:marRight w:val="0"/>
      <w:marTop w:val="0"/>
      <w:marBottom w:val="0"/>
      <w:divBdr>
        <w:top w:val="none" w:sz="0" w:space="0" w:color="auto"/>
        <w:left w:val="none" w:sz="0" w:space="0" w:color="auto"/>
        <w:bottom w:val="none" w:sz="0" w:space="0" w:color="auto"/>
        <w:right w:val="none" w:sz="0" w:space="0" w:color="auto"/>
      </w:divBdr>
    </w:div>
    <w:div w:id="1844120840">
      <w:bodyDiv w:val="1"/>
      <w:marLeft w:val="0"/>
      <w:marRight w:val="0"/>
      <w:marTop w:val="0"/>
      <w:marBottom w:val="0"/>
      <w:divBdr>
        <w:top w:val="none" w:sz="0" w:space="0" w:color="auto"/>
        <w:left w:val="none" w:sz="0" w:space="0" w:color="auto"/>
        <w:bottom w:val="none" w:sz="0" w:space="0" w:color="auto"/>
        <w:right w:val="none" w:sz="0" w:space="0" w:color="auto"/>
      </w:divBdr>
    </w:div>
    <w:div w:id="1899659095">
      <w:bodyDiv w:val="1"/>
      <w:marLeft w:val="0"/>
      <w:marRight w:val="0"/>
      <w:marTop w:val="0"/>
      <w:marBottom w:val="0"/>
      <w:divBdr>
        <w:top w:val="none" w:sz="0" w:space="0" w:color="auto"/>
        <w:left w:val="none" w:sz="0" w:space="0" w:color="auto"/>
        <w:bottom w:val="none" w:sz="0" w:space="0" w:color="auto"/>
        <w:right w:val="none" w:sz="0" w:space="0" w:color="auto"/>
      </w:divBdr>
    </w:div>
    <w:div w:id="1912108959">
      <w:bodyDiv w:val="1"/>
      <w:marLeft w:val="0"/>
      <w:marRight w:val="0"/>
      <w:marTop w:val="0"/>
      <w:marBottom w:val="0"/>
      <w:divBdr>
        <w:top w:val="none" w:sz="0" w:space="0" w:color="auto"/>
        <w:left w:val="none" w:sz="0" w:space="0" w:color="auto"/>
        <w:bottom w:val="none" w:sz="0" w:space="0" w:color="auto"/>
        <w:right w:val="none" w:sz="0" w:space="0" w:color="auto"/>
      </w:divBdr>
    </w:div>
    <w:div w:id="1940864820">
      <w:bodyDiv w:val="1"/>
      <w:marLeft w:val="0"/>
      <w:marRight w:val="0"/>
      <w:marTop w:val="0"/>
      <w:marBottom w:val="0"/>
      <w:divBdr>
        <w:top w:val="none" w:sz="0" w:space="0" w:color="auto"/>
        <w:left w:val="none" w:sz="0" w:space="0" w:color="auto"/>
        <w:bottom w:val="none" w:sz="0" w:space="0" w:color="auto"/>
        <w:right w:val="none" w:sz="0" w:space="0" w:color="auto"/>
      </w:divBdr>
    </w:div>
    <w:div w:id="2009862427">
      <w:bodyDiv w:val="1"/>
      <w:marLeft w:val="0"/>
      <w:marRight w:val="0"/>
      <w:marTop w:val="0"/>
      <w:marBottom w:val="0"/>
      <w:divBdr>
        <w:top w:val="none" w:sz="0" w:space="0" w:color="auto"/>
        <w:left w:val="none" w:sz="0" w:space="0" w:color="auto"/>
        <w:bottom w:val="none" w:sz="0" w:space="0" w:color="auto"/>
        <w:right w:val="none" w:sz="0" w:space="0" w:color="auto"/>
      </w:divBdr>
    </w:div>
    <w:div w:id="2011178646">
      <w:bodyDiv w:val="1"/>
      <w:marLeft w:val="0"/>
      <w:marRight w:val="0"/>
      <w:marTop w:val="0"/>
      <w:marBottom w:val="0"/>
      <w:divBdr>
        <w:top w:val="none" w:sz="0" w:space="0" w:color="auto"/>
        <w:left w:val="none" w:sz="0" w:space="0" w:color="auto"/>
        <w:bottom w:val="none" w:sz="0" w:space="0" w:color="auto"/>
        <w:right w:val="none" w:sz="0" w:space="0" w:color="auto"/>
      </w:divBdr>
    </w:div>
    <w:div w:id="21298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E:\EPR%20Marketing&amp;PR%20from%202014\brand\Guidelines%202015\PR\Electrolux%20press%20release%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00818-8C31-42AF-9CCB-524CAB85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Electrolux press release template 2015.dotx</Template>
  <TotalTime>3</TotalTime>
  <Pages>2</Pages>
  <Words>538</Words>
  <Characters>2857</Characters>
  <Application>Microsoft Office Word</Application>
  <DocSecurity>0</DocSecurity>
  <Lines>23</Lines>
  <Paragraphs>6</Paragraphs>
  <ScaleCrop>false</ScaleCrop>
  <HeadingPairs>
    <vt:vector size="6" baseType="variant">
      <vt:variant>
        <vt:lpstr>Title</vt:lpstr>
      </vt:variant>
      <vt:variant>
        <vt:i4>1</vt:i4>
      </vt:variant>
      <vt:variant>
        <vt:lpstr>Titre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3389</CharactersWithSpaces>
  <SharedDoc>false</SharedDoc>
  <HLinks>
    <vt:vector size="30" baseType="variant">
      <vt:variant>
        <vt:i4>2555952</vt:i4>
      </vt:variant>
      <vt:variant>
        <vt:i4>0</vt:i4>
      </vt:variant>
      <vt:variant>
        <vt:i4>0</vt:i4>
      </vt:variant>
      <vt:variant>
        <vt:i4>5</vt:i4>
      </vt:variant>
      <vt:variant>
        <vt:lpwstr>http://www.electrolux.com/professional</vt:lpwstr>
      </vt:variant>
      <vt:variant>
        <vt:lpwstr/>
      </vt:variant>
      <vt:variant>
        <vt:i4>2555952</vt:i4>
      </vt:variant>
      <vt:variant>
        <vt:i4>9</vt:i4>
      </vt:variant>
      <vt:variant>
        <vt:i4>0</vt:i4>
      </vt:variant>
      <vt:variant>
        <vt:i4>5</vt:i4>
      </vt:variant>
      <vt:variant>
        <vt:lpwstr>http://www.electrolux.com/professional</vt:lpwstr>
      </vt:variant>
      <vt:variant>
        <vt:lpwstr/>
      </vt:variant>
      <vt:variant>
        <vt:i4>1572981</vt:i4>
      </vt:variant>
      <vt:variant>
        <vt:i4>6</vt:i4>
      </vt:variant>
      <vt:variant>
        <vt:i4>0</vt:i4>
      </vt:variant>
      <vt:variant>
        <vt:i4>5</vt:i4>
      </vt:variant>
      <vt:variant>
        <vt:lpwstr>mailto:Josh@wpragency.co.uk</vt:lpwstr>
      </vt:variant>
      <vt:variant>
        <vt:lpwstr/>
      </vt:variant>
      <vt:variant>
        <vt:i4>2555968</vt:i4>
      </vt:variant>
      <vt:variant>
        <vt:i4>3</vt:i4>
      </vt:variant>
      <vt:variant>
        <vt:i4>0</vt:i4>
      </vt:variant>
      <vt:variant>
        <vt:i4>5</vt:i4>
      </vt:variant>
      <vt:variant>
        <vt:lpwstr>mailto:Liz@wpragency.co.uk</vt:lpwstr>
      </vt:variant>
      <vt:variant>
        <vt:lpwstr/>
      </vt:variant>
      <vt:variant>
        <vt:i4>2162758</vt:i4>
      </vt:variant>
      <vt:variant>
        <vt:i4>0</vt:i4>
      </vt:variant>
      <vt:variant>
        <vt:i4>0</vt:i4>
      </vt:variant>
      <vt:variant>
        <vt:i4>5</vt:i4>
      </vt:variant>
      <vt:variant>
        <vt:lpwstr>mailto:Rob@wpragency.co.uk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Alexandra Sjogren</cp:lastModifiedBy>
  <cp:revision>10</cp:revision>
  <cp:lastPrinted>2019-10-04T12:51:00Z</cp:lastPrinted>
  <dcterms:created xsi:type="dcterms:W3CDTF">2021-05-05T15:15:00Z</dcterms:created>
  <dcterms:modified xsi:type="dcterms:W3CDTF">2021-05-05T15:28:00Z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a10afa-1f94-4bc7-b2f2-080ba3b0bcd3_Enabled">
    <vt:lpwstr>True</vt:lpwstr>
  </property>
  <property fmtid="{D5CDD505-2E9C-101B-9397-08002B2CF9AE}" pid="3" name="MSIP_Label_5ca10afa-1f94-4bc7-b2f2-080ba3b0bcd3_SiteId">
    <vt:lpwstr>d2007bef-127d-4591-97ac-10d72fe28031</vt:lpwstr>
  </property>
  <property fmtid="{D5CDD505-2E9C-101B-9397-08002B2CF9AE}" pid="4" name="MSIP_Label_5ca10afa-1f94-4bc7-b2f2-080ba3b0bcd3_Owner">
    <vt:lpwstr>daniela.sele@electrolux.com</vt:lpwstr>
  </property>
  <property fmtid="{D5CDD505-2E9C-101B-9397-08002B2CF9AE}" pid="5" name="MSIP_Label_5ca10afa-1f94-4bc7-b2f2-080ba3b0bcd3_SetDate">
    <vt:lpwstr>2020-02-06T10:08:39.5201821Z</vt:lpwstr>
  </property>
  <property fmtid="{D5CDD505-2E9C-101B-9397-08002B2CF9AE}" pid="6" name="MSIP_Label_5ca10afa-1f94-4bc7-b2f2-080ba3b0bcd3_Name">
    <vt:lpwstr>Open</vt:lpwstr>
  </property>
  <property fmtid="{D5CDD505-2E9C-101B-9397-08002B2CF9AE}" pid="7" name="MSIP_Label_5ca10afa-1f94-4bc7-b2f2-080ba3b0bcd3_Application">
    <vt:lpwstr>Microsoft Azure Information Protection</vt:lpwstr>
  </property>
  <property fmtid="{D5CDD505-2E9C-101B-9397-08002B2CF9AE}" pid="8" name="MSIP_Label_5ca10afa-1f94-4bc7-b2f2-080ba3b0bcd3_ActionId">
    <vt:lpwstr>cf82cb3e-6bbf-4aa9-996c-d822196a0788</vt:lpwstr>
  </property>
  <property fmtid="{D5CDD505-2E9C-101B-9397-08002B2CF9AE}" pid="9" name="MSIP_Label_5ca10afa-1f94-4bc7-b2f2-080ba3b0bcd3_Extended_MSFT_Method">
    <vt:lpwstr>Manual</vt:lpwstr>
  </property>
  <property fmtid="{D5CDD505-2E9C-101B-9397-08002B2CF9AE}" pid="10" name="Sensitivity">
    <vt:lpwstr>Open</vt:lpwstr>
  </property>
</Properties>
</file>