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0F" w:rsidRDefault="0050230F" w:rsidP="0050230F">
      <w:pPr>
        <w:rPr>
          <w:lang w:val="en-US"/>
        </w:rPr>
      </w:pPr>
      <w:r>
        <w:rPr>
          <w:lang w:val="en-US"/>
        </w:rPr>
        <w:t>This Declaration is made by:</w:t>
      </w:r>
    </w:p>
    <w:p w:rsidR="0050230F" w:rsidRDefault="0050230F" w:rsidP="0050230F">
      <w:pPr>
        <w:rPr>
          <w:lang w:val="en-US"/>
        </w:rPr>
      </w:pPr>
    </w:p>
    <w:p w:rsidR="0050230F" w:rsidRDefault="0050230F" w:rsidP="0050230F">
      <w:pPr>
        <w:rPr>
          <w:lang w:val="en-US"/>
        </w:rPr>
      </w:pPr>
      <w:r>
        <w:rPr>
          <w:lang w:val="en-US"/>
        </w:rPr>
        <w:t>………………………………………………………………..… (</w:t>
      </w:r>
      <w:proofErr w:type="gramStart"/>
      <w:r>
        <w:rPr>
          <w:lang w:val="en-US"/>
        </w:rPr>
        <w:t>the</w:t>
      </w:r>
      <w:proofErr w:type="gramEnd"/>
      <w:r>
        <w:rPr>
          <w:lang w:val="en-US"/>
        </w:rPr>
        <w:t xml:space="preserve"> “Supplier”), for the benefit of</w:t>
      </w:r>
    </w:p>
    <w:p w:rsidR="0050230F" w:rsidRDefault="0050230F" w:rsidP="0050230F">
      <w:pPr>
        <w:rPr>
          <w:lang w:val="en-US"/>
        </w:rPr>
      </w:pPr>
      <w:r>
        <w:rPr>
          <w:lang w:val="en-US"/>
        </w:rPr>
        <w:t>Electrolux Laundry Systems [</w:t>
      </w:r>
      <w:smartTag w:uri="urn:schemas-microsoft-com:office:smarttags" w:element="country-region">
        <w:r>
          <w:rPr>
            <w:lang w:val="en-US"/>
          </w:rPr>
          <w:t>Sweden</w:t>
        </w:r>
      </w:smartTag>
      <w:r>
        <w:rPr>
          <w:lang w:val="en-US"/>
        </w:rPr>
        <w:t xml:space="preserve"> AB, 341 80 Ljungby, </w:t>
      </w:r>
      <w:smartTag w:uri="urn:schemas-microsoft-com:office:smarttags" w:element="country-region">
        <w:smartTag w:uri="urn:schemas-microsoft-com:office:smarttags" w:element="place">
          <w:r>
            <w:rPr>
              <w:lang w:val="en-US"/>
            </w:rPr>
            <w:t>Sweden</w:t>
          </w:r>
        </w:smartTag>
      </w:smartTag>
      <w:r>
        <w:rPr>
          <w:lang w:val="en-US"/>
        </w:rPr>
        <w:t>] (the “Customer”)</w:t>
      </w:r>
    </w:p>
    <w:p w:rsidR="0050230F" w:rsidRDefault="0050230F" w:rsidP="0050230F">
      <w:pPr>
        <w:jc w:val="both"/>
        <w:rPr>
          <w:lang w:val="en-US"/>
        </w:rPr>
      </w:pPr>
    </w:p>
    <w:p w:rsidR="0050230F" w:rsidRDefault="0050230F" w:rsidP="00A3602F">
      <w:pPr>
        <w:pStyle w:val="BodyText"/>
        <w:jc w:val="left"/>
      </w:pPr>
      <w:r>
        <w:t xml:space="preserve">The Supplier declares that it has read and understood the </w:t>
      </w:r>
      <w:r w:rsidRPr="00C17E06">
        <w:t xml:space="preserve">Electrolux Restricted Materials List, </w:t>
      </w:r>
      <w:r>
        <w:t>below referred to as the “RML”. (</w:t>
      </w:r>
      <w:proofErr w:type="gramStart"/>
      <w:r>
        <w:t>latest</w:t>
      </w:r>
      <w:proofErr w:type="gramEnd"/>
      <w:r>
        <w:t xml:space="preserve"> RML edition may be found on the web site </w:t>
      </w:r>
      <w:hyperlink r:id="rId7" w:history="1">
        <w:r w:rsidR="00416918" w:rsidRPr="00101DF7">
          <w:rPr>
            <w:rStyle w:val="Hyperlink"/>
          </w:rPr>
          <w:t>http://www.electrolux.com/rml</w:t>
        </w:r>
      </w:hyperlink>
      <w:r w:rsidR="00416918">
        <w:t>)</w:t>
      </w:r>
    </w:p>
    <w:p w:rsidR="0050230F" w:rsidRDefault="0050230F" w:rsidP="00A3602F">
      <w:pPr>
        <w:pStyle w:val="BodyText"/>
        <w:jc w:val="left"/>
      </w:pPr>
      <w:r>
        <w:t xml:space="preserve">The RML </w:t>
      </w:r>
      <w:r w:rsidRPr="00C17E06">
        <w:t>is used to inform suppliers and Electrolux units of chemicals that are banned, restricted for use and substances that could potentially be of concern.</w:t>
      </w:r>
    </w:p>
    <w:p w:rsidR="0050230F" w:rsidRDefault="0050230F" w:rsidP="00A3602F">
      <w:pPr>
        <w:pStyle w:val="BodyText"/>
        <w:jc w:val="left"/>
      </w:pPr>
    </w:p>
    <w:p w:rsidR="0050230F" w:rsidRPr="0050230F" w:rsidRDefault="0050230F" w:rsidP="00A3602F">
      <w:pPr>
        <w:pStyle w:val="BodyText"/>
        <w:jc w:val="left"/>
      </w:pPr>
      <w:r w:rsidRPr="0050230F">
        <w:t>The RML is designed to facilitate compliance to legislation such as </w:t>
      </w:r>
      <w:proofErr w:type="spellStart"/>
      <w:r w:rsidRPr="0050230F">
        <w:t>RoHS</w:t>
      </w:r>
      <w:proofErr w:type="spellEnd"/>
      <w:r w:rsidRPr="0050230F">
        <w:t xml:space="preserve">, REACH and upcoming stricter chemicals regulations in </w:t>
      </w:r>
      <w:smartTag w:uri="urn:schemas-microsoft-com:office:smarttags" w:element="country-region">
        <w:r w:rsidRPr="0050230F">
          <w:t>China</w:t>
        </w:r>
      </w:smartTag>
      <w:r w:rsidRPr="0050230F">
        <w:t xml:space="preserve"> and </w:t>
      </w:r>
      <w:smartTag w:uri="urn:schemas-microsoft-com:office:smarttags" w:element="State">
        <w:smartTag w:uri="urn:schemas-microsoft-com:office:smarttags" w:element="place">
          <w:r w:rsidRPr="0050230F">
            <w:t>California</w:t>
          </w:r>
        </w:smartTag>
      </w:smartTag>
      <w:r w:rsidRPr="0050230F">
        <w:t>.</w:t>
      </w:r>
    </w:p>
    <w:p w:rsidR="0050230F" w:rsidRDefault="0050230F" w:rsidP="0050230F">
      <w:pPr>
        <w:pStyle w:val="BodyText"/>
      </w:pPr>
    </w:p>
    <w:p w:rsidR="0050230F" w:rsidRDefault="0050230F" w:rsidP="0050230F">
      <w:pPr>
        <w:pStyle w:val="BodyText"/>
      </w:pPr>
      <w:r>
        <w:t>After evaluation of the RML Requirements, the Supplier hereby certifies that:</w:t>
      </w:r>
    </w:p>
    <w:p w:rsidR="0050230F" w:rsidRDefault="0050230F" w:rsidP="0050230F">
      <w:pPr>
        <w:autoSpaceDE w:val="0"/>
        <w:autoSpaceDN w:val="0"/>
        <w:adjustRightInd w:val="0"/>
        <w:jc w:val="both"/>
        <w:rPr>
          <w:lang w:val="en-US"/>
        </w:rPr>
      </w:pPr>
    </w:p>
    <w:p w:rsidR="0050230F" w:rsidRDefault="0050230F" w:rsidP="0050230F">
      <w:pPr>
        <w:pBdr>
          <w:top w:val="single" w:sz="4" w:space="1" w:color="auto"/>
          <w:left w:val="single" w:sz="4" w:space="4" w:color="auto"/>
          <w:bottom w:val="single" w:sz="4" w:space="1" w:color="auto"/>
          <w:right w:val="single" w:sz="4" w:space="4" w:color="auto"/>
        </w:pBdr>
        <w:autoSpaceDE w:val="0"/>
        <w:autoSpaceDN w:val="0"/>
        <w:adjustRightInd w:val="0"/>
        <w:jc w:val="center"/>
        <w:rPr>
          <w:b/>
          <w:color w:val="FF0000"/>
          <w:sz w:val="20"/>
          <w:lang w:val="en-US"/>
        </w:rPr>
      </w:pPr>
      <w:r>
        <w:rPr>
          <w:b/>
          <w:color w:val="FF0000"/>
          <w:sz w:val="20"/>
          <w:lang w:val="en-US"/>
        </w:rPr>
        <w:t>** Please tick the appropriate sentences and fill the text fields in grey background**</w:t>
      </w:r>
    </w:p>
    <w:p w:rsidR="0050230F" w:rsidRDefault="0050230F" w:rsidP="0050230F">
      <w:pPr>
        <w:autoSpaceDE w:val="0"/>
        <w:autoSpaceDN w:val="0"/>
        <w:adjustRightInd w:val="0"/>
        <w:jc w:val="both"/>
        <w:rPr>
          <w:b/>
          <w:lang w:val="en-US"/>
        </w:rPr>
      </w:pPr>
    </w:p>
    <w:p w:rsidR="00E77FE7" w:rsidRDefault="00830CF6" w:rsidP="00E77FE7">
      <w:pPr>
        <w:autoSpaceDE w:val="0"/>
        <w:autoSpaceDN w:val="0"/>
        <w:adjustRightInd w:val="0"/>
        <w:jc w:val="both"/>
        <w:rPr>
          <w:lang w:val="en-US"/>
        </w:rPr>
      </w:pPr>
      <w:r>
        <w:rPr>
          <w:rFonts w:ascii="Wingdings" w:hAnsi="Wingdings"/>
          <w:b/>
          <w:sz w:val="32"/>
          <w:lang w:val="en-US"/>
        </w:rPr>
        <w:fldChar w:fldCharType="begin">
          <w:ffData>
            <w:name w:val="Check1"/>
            <w:enabled/>
            <w:calcOnExit w:val="0"/>
            <w:checkBox>
              <w:sizeAuto/>
              <w:default w:val="0"/>
            </w:checkBox>
          </w:ffData>
        </w:fldChar>
      </w:r>
      <w:r w:rsidR="00E77FE7">
        <w:rPr>
          <w:rFonts w:ascii="Wingdings" w:hAnsi="Wingdings"/>
          <w:b/>
          <w:sz w:val="32"/>
          <w:lang w:val="en-US"/>
        </w:rPr>
        <w:instrText xml:space="preserve"> FORMCHECKBOX </w:instrText>
      </w:r>
      <w:r>
        <w:rPr>
          <w:rFonts w:ascii="Wingdings" w:hAnsi="Wingdings"/>
          <w:b/>
          <w:sz w:val="32"/>
          <w:lang w:val="en-US"/>
        </w:rPr>
      </w:r>
      <w:r>
        <w:rPr>
          <w:rFonts w:ascii="Wingdings" w:hAnsi="Wingdings"/>
          <w:b/>
          <w:sz w:val="32"/>
          <w:lang w:val="en-US"/>
        </w:rPr>
        <w:fldChar w:fldCharType="separate"/>
      </w:r>
      <w:r>
        <w:rPr>
          <w:rFonts w:ascii="Wingdings" w:hAnsi="Wingdings"/>
          <w:b/>
          <w:sz w:val="32"/>
          <w:lang w:val="en-US"/>
        </w:rPr>
        <w:fldChar w:fldCharType="end"/>
      </w:r>
      <w:r w:rsidR="00E77FE7">
        <w:rPr>
          <w:sz w:val="40"/>
          <w:lang w:val="en-US"/>
        </w:rPr>
        <w:t xml:space="preserve"> </w:t>
      </w:r>
      <w:r w:rsidR="00E77FE7">
        <w:rPr>
          <w:lang w:val="en-US"/>
        </w:rPr>
        <w:t xml:space="preserve">All the samples/products manufactured by the Supplier are and will fulfill the RML Requirements </w:t>
      </w:r>
      <w:r w:rsidR="004C4F06">
        <w:rPr>
          <w:lang w:val="en-US"/>
        </w:rPr>
        <w:t xml:space="preserve">as per the revision in effect at the </w:t>
      </w:r>
      <w:r w:rsidR="00E77FE7">
        <w:rPr>
          <w:lang w:val="en-US"/>
        </w:rPr>
        <w:t>date of this declaration.</w:t>
      </w:r>
    </w:p>
    <w:p w:rsidR="00E77FE7" w:rsidRPr="00E77FE7" w:rsidRDefault="00E77FE7" w:rsidP="00E77FE7">
      <w:pPr>
        <w:autoSpaceDE w:val="0"/>
        <w:autoSpaceDN w:val="0"/>
        <w:adjustRightInd w:val="0"/>
        <w:jc w:val="both"/>
        <w:rPr>
          <w:sz w:val="16"/>
          <w:szCs w:val="16"/>
          <w:lang w:val="en-US"/>
        </w:rPr>
      </w:pPr>
    </w:p>
    <w:p w:rsidR="00E77FE7" w:rsidRDefault="00E77FE7" w:rsidP="00E77FE7">
      <w:pPr>
        <w:autoSpaceDE w:val="0"/>
        <w:autoSpaceDN w:val="0"/>
        <w:adjustRightInd w:val="0"/>
        <w:jc w:val="both"/>
        <w:rPr>
          <w:lang w:val="en-US"/>
        </w:rPr>
      </w:pPr>
      <w:proofErr w:type="gramStart"/>
      <w:r>
        <w:rPr>
          <w:lang w:val="en-US"/>
        </w:rPr>
        <w:t>or</w:t>
      </w:r>
      <w:proofErr w:type="gramEnd"/>
    </w:p>
    <w:p w:rsidR="00E77FE7" w:rsidRPr="00E77FE7" w:rsidRDefault="00E77FE7" w:rsidP="0050230F">
      <w:pPr>
        <w:autoSpaceDE w:val="0"/>
        <w:autoSpaceDN w:val="0"/>
        <w:adjustRightInd w:val="0"/>
        <w:jc w:val="both"/>
        <w:rPr>
          <w:b/>
          <w:sz w:val="16"/>
          <w:szCs w:val="16"/>
          <w:lang w:val="en-US"/>
        </w:rPr>
      </w:pPr>
    </w:p>
    <w:p w:rsidR="0050230F" w:rsidRDefault="00830CF6" w:rsidP="0050230F">
      <w:pPr>
        <w:autoSpaceDE w:val="0"/>
        <w:autoSpaceDN w:val="0"/>
        <w:adjustRightInd w:val="0"/>
        <w:jc w:val="both"/>
        <w:rPr>
          <w:lang w:val="en-US"/>
        </w:rPr>
      </w:pPr>
      <w:r>
        <w:rPr>
          <w:rFonts w:ascii="Wingdings" w:hAnsi="Wingdings"/>
          <w:b/>
          <w:sz w:val="32"/>
          <w:lang w:val="en-US"/>
        </w:rPr>
        <w:fldChar w:fldCharType="begin">
          <w:ffData>
            <w:name w:val="Check1"/>
            <w:enabled/>
            <w:calcOnExit w:val="0"/>
            <w:checkBox>
              <w:sizeAuto/>
              <w:default w:val="0"/>
            </w:checkBox>
          </w:ffData>
        </w:fldChar>
      </w:r>
      <w:r w:rsidR="0050230F">
        <w:rPr>
          <w:rFonts w:ascii="Wingdings" w:hAnsi="Wingdings"/>
          <w:b/>
          <w:sz w:val="32"/>
          <w:lang w:val="en-US"/>
        </w:rPr>
        <w:instrText xml:space="preserve"> FORMCHECKBOX </w:instrText>
      </w:r>
      <w:r>
        <w:rPr>
          <w:rFonts w:ascii="Wingdings" w:hAnsi="Wingdings"/>
          <w:b/>
          <w:sz w:val="32"/>
          <w:lang w:val="en-US"/>
        </w:rPr>
      </w:r>
      <w:r>
        <w:rPr>
          <w:rFonts w:ascii="Wingdings" w:hAnsi="Wingdings"/>
          <w:b/>
          <w:sz w:val="32"/>
          <w:lang w:val="en-US"/>
        </w:rPr>
        <w:fldChar w:fldCharType="separate"/>
      </w:r>
      <w:r>
        <w:rPr>
          <w:rFonts w:ascii="Wingdings" w:hAnsi="Wingdings"/>
          <w:b/>
          <w:sz w:val="32"/>
          <w:lang w:val="en-US"/>
        </w:rPr>
        <w:fldChar w:fldCharType="end"/>
      </w:r>
      <w:r w:rsidR="0050230F">
        <w:rPr>
          <w:sz w:val="40"/>
          <w:lang w:val="en-US"/>
        </w:rPr>
        <w:t xml:space="preserve"> </w:t>
      </w:r>
      <w:r w:rsidR="0050230F">
        <w:rPr>
          <w:lang w:val="en-US"/>
        </w:rPr>
        <w:t>All the samples/products manufactured by the Supplier are and will fulfill the R</w:t>
      </w:r>
      <w:r w:rsidR="00666960">
        <w:rPr>
          <w:lang w:val="en-US"/>
        </w:rPr>
        <w:t>EACH</w:t>
      </w:r>
      <w:r w:rsidR="004C4F06">
        <w:rPr>
          <w:lang w:val="en-US"/>
        </w:rPr>
        <w:t xml:space="preserve"> regulation,</w:t>
      </w:r>
      <w:r w:rsidR="00666960">
        <w:rPr>
          <w:lang w:val="en-US"/>
        </w:rPr>
        <w:t xml:space="preserve"> </w:t>
      </w:r>
      <w:proofErr w:type="spellStart"/>
      <w:r w:rsidR="00666960">
        <w:rPr>
          <w:lang w:val="en-US"/>
        </w:rPr>
        <w:t>RoHS</w:t>
      </w:r>
      <w:proofErr w:type="spellEnd"/>
      <w:r w:rsidR="00666960">
        <w:rPr>
          <w:lang w:val="en-US"/>
        </w:rPr>
        <w:t xml:space="preserve"> </w:t>
      </w:r>
      <w:r w:rsidR="004C4F06">
        <w:rPr>
          <w:lang w:val="en-US"/>
        </w:rPr>
        <w:t>directive and all other applicable local and EU legislation and directives</w:t>
      </w:r>
      <w:r w:rsidR="00666960">
        <w:rPr>
          <w:lang w:val="en-US"/>
        </w:rPr>
        <w:t>.</w:t>
      </w:r>
    </w:p>
    <w:p w:rsidR="0050230F" w:rsidRDefault="0050230F" w:rsidP="0050230F">
      <w:pPr>
        <w:ind w:left="720" w:hanging="720"/>
        <w:jc w:val="both"/>
        <w:rPr>
          <w:b/>
          <w:sz w:val="20"/>
          <w:lang w:val="en-US"/>
        </w:rPr>
      </w:pPr>
    </w:p>
    <w:p w:rsidR="0050230F" w:rsidRDefault="00A3602F" w:rsidP="0050230F">
      <w:pPr>
        <w:autoSpaceDE w:val="0"/>
        <w:autoSpaceDN w:val="0"/>
        <w:adjustRightInd w:val="0"/>
        <w:jc w:val="both"/>
        <w:rPr>
          <w:lang w:val="en-US"/>
        </w:rPr>
      </w:pPr>
      <w:r>
        <w:rPr>
          <w:lang w:val="en-US"/>
        </w:rPr>
        <w:t>Except</w:t>
      </w:r>
      <w:r w:rsidR="0050230F">
        <w:rPr>
          <w:lang w:val="en-US"/>
        </w:rPr>
        <w:t xml:space="preserve"> </w:t>
      </w:r>
    </w:p>
    <w:p w:rsidR="0050230F" w:rsidRDefault="0050230F" w:rsidP="0050230F">
      <w:pPr>
        <w:autoSpaceDE w:val="0"/>
        <w:autoSpaceDN w:val="0"/>
        <w:adjustRightInd w:val="0"/>
        <w:jc w:val="both"/>
        <w:rPr>
          <w:lang w:val="en-US"/>
        </w:rPr>
      </w:pPr>
    </w:p>
    <w:p w:rsidR="0050230F" w:rsidRDefault="00830CF6" w:rsidP="0050230F">
      <w:pPr>
        <w:autoSpaceDE w:val="0"/>
        <w:autoSpaceDN w:val="0"/>
        <w:adjustRightInd w:val="0"/>
        <w:jc w:val="both"/>
        <w:rPr>
          <w:lang w:val="en-US"/>
        </w:rPr>
      </w:pPr>
      <w:r>
        <w:rPr>
          <w:rFonts w:ascii="Wingdings" w:hAnsi="Wingdings"/>
          <w:b/>
          <w:sz w:val="32"/>
          <w:lang w:val="en-US"/>
        </w:rPr>
        <w:fldChar w:fldCharType="begin">
          <w:ffData>
            <w:name w:val="Check1"/>
            <w:enabled/>
            <w:calcOnExit w:val="0"/>
            <w:checkBox>
              <w:sizeAuto/>
              <w:default w:val="0"/>
            </w:checkBox>
          </w:ffData>
        </w:fldChar>
      </w:r>
      <w:r w:rsidR="0050230F">
        <w:rPr>
          <w:rFonts w:ascii="Wingdings" w:hAnsi="Wingdings"/>
          <w:b/>
          <w:sz w:val="32"/>
          <w:lang w:val="en-US"/>
        </w:rPr>
        <w:instrText xml:space="preserve"> FORMCHECKBOX </w:instrText>
      </w:r>
      <w:r>
        <w:rPr>
          <w:rFonts w:ascii="Wingdings" w:hAnsi="Wingdings"/>
          <w:b/>
          <w:sz w:val="32"/>
          <w:lang w:val="en-US"/>
        </w:rPr>
      </w:r>
      <w:r>
        <w:rPr>
          <w:rFonts w:ascii="Wingdings" w:hAnsi="Wingdings"/>
          <w:b/>
          <w:sz w:val="32"/>
          <w:lang w:val="en-US"/>
        </w:rPr>
        <w:fldChar w:fldCharType="separate"/>
      </w:r>
      <w:r>
        <w:rPr>
          <w:rFonts w:ascii="Wingdings" w:hAnsi="Wingdings"/>
          <w:b/>
          <w:sz w:val="32"/>
          <w:lang w:val="en-US"/>
        </w:rPr>
        <w:fldChar w:fldCharType="end"/>
      </w:r>
      <w:r w:rsidR="0050230F">
        <w:rPr>
          <w:sz w:val="40"/>
          <w:lang w:val="en-US"/>
        </w:rPr>
        <w:t xml:space="preserve"> </w:t>
      </w:r>
      <w:r w:rsidR="0050230F">
        <w:rPr>
          <w:lang w:val="en-US"/>
        </w:rPr>
        <w:t>The samples/products manufactured by the Supplier listed below contain the following “banned/restricted/of concern” substances</w:t>
      </w:r>
    </w:p>
    <w:p w:rsidR="0050230F" w:rsidRDefault="0050230F" w:rsidP="0050230F">
      <w:pPr>
        <w:ind w:left="720" w:hanging="720"/>
        <w:jc w:val="both"/>
        <w:rPr>
          <w:b/>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2268"/>
        <w:gridCol w:w="2835"/>
      </w:tblGrid>
      <w:tr w:rsidR="0050230F" w:rsidTr="0050230F">
        <w:trPr>
          <w:trHeight w:val="407"/>
          <w:jc w:val="center"/>
        </w:trPr>
        <w:tc>
          <w:tcPr>
            <w:tcW w:w="4536" w:type="dxa"/>
            <w:vMerge w:val="restart"/>
            <w:vAlign w:val="center"/>
          </w:tcPr>
          <w:p w:rsidR="0050230F" w:rsidRPr="00C17E06" w:rsidRDefault="0050230F" w:rsidP="0050230F">
            <w:pPr>
              <w:jc w:val="center"/>
              <w:rPr>
                <w:b/>
                <w:lang w:val="en-US"/>
              </w:rPr>
            </w:pPr>
            <w:r w:rsidRPr="00C17E06">
              <w:rPr>
                <w:b/>
                <w:lang w:val="en-US"/>
              </w:rPr>
              <w:t>Product</w:t>
            </w:r>
          </w:p>
          <w:p w:rsidR="0050230F" w:rsidRPr="00C17E06" w:rsidRDefault="0050230F" w:rsidP="0050230F">
            <w:pPr>
              <w:jc w:val="center"/>
              <w:rPr>
                <w:b/>
                <w:lang w:val="en-US"/>
              </w:rPr>
            </w:pPr>
            <w:r w:rsidRPr="00C17E06">
              <w:rPr>
                <w:b/>
                <w:lang w:val="en-US"/>
              </w:rPr>
              <w:t>description</w:t>
            </w:r>
          </w:p>
        </w:tc>
        <w:tc>
          <w:tcPr>
            <w:tcW w:w="2268" w:type="dxa"/>
            <w:vMerge w:val="restart"/>
            <w:vAlign w:val="center"/>
          </w:tcPr>
          <w:p w:rsidR="0050230F" w:rsidRPr="00C17E06" w:rsidRDefault="0050230F" w:rsidP="0050230F">
            <w:pPr>
              <w:jc w:val="center"/>
              <w:rPr>
                <w:b/>
                <w:lang w:val="en-US"/>
              </w:rPr>
            </w:pPr>
            <w:r w:rsidRPr="00C17E06">
              <w:rPr>
                <w:b/>
                <w:lang w:val="en-US"/>
              </w:rPr>
              <w:t>Electrolux PN</w:t>
            </w:r>
          </w:p>
        </w:tc>
        <w:tc>
          <w:tcPr>
            <w:tcW w:w="2835" w:type="dxa"/>
            <w:vMerge w:val="restart"/>
            <w:vAlign w:val="center"/>
          </w:tcPr>
          <w:p w:rsidR="0050230F" w:rsidRPr="00C17E06" w:rsidRDefault="0050230F" w:rsidP="0050230F">
            <w:pPr>
              <w:jc w:val="center"/>
              <w:rPr>
                <w:b/>
                <w:lang w:val="en-US"/>
              </w:rPr>
            </w:pPr>
            <w:r>
              <w:rPr>
                <w:b/>
                <w:lang w:val="en-US"/>
              </w:rPr>
              <w:t>Substances declared</w:t>
            </w:r>
          </w:p>
        </w:tc>
      </w:tr>
      <w:tr w:rsidR="0050230F" w:rsidTr="0050230F">
        <w:trPr>
          <w:trHeight w:val="276"/>
          <w:jc w:val="center"/>
        </w:trPr>
        <w:tc>
          <w:tcPr>
            <w:tcW w:w="4536" w:type="dxa"/>
            <w:vMerge/>
          </w:tcPr>
          <w:p w:rsidR="0050230F" w:rsidRPr="00C17E06" w:rsidRDefault="0050230F" w:rsidP="0050230F">
            <w:pPr>
              <w:jc w:val="both"/>
              <w:rPr>
                <w:b/>
                <w:lang w:val="en-US"/>
              </w:rPr>
            </w:pPr>
          </w:p>
        </w:tc>
        <w:tc>
          <w:tcPr>
            <w:tcW w:w="2268" w:type="dxa"/>
            <w:vMerge/>
          </w:tcPr>
          <w:p w:rsidR="0050230F" w:rsidRPr="00C17E06" w:rsidRDefault="0050230F" w:rsidP="0050230F">
            <w:pPr>
              <w:jc w:val="both"/>
              <w:rPr>
                <w:b/>
                <w:lang w:val="en-US"/>
              </w:rPr>
            </w:pPr>
          </w:p>
        </w:tc>
        <w:tc>
          <w:tcPr>
            <w:tcW w:w="2835" w:type="dxa"/>
            <w:vMerge/>
          </w:tcPr>
          <w:p w:rsidR="0050230F" w:rsidRPr="00C17E06" w:rsidRDefault="0050230F" w:rsidP="0050230F">
            <w:pPr>
              <w:jc w:val="both"/>
              <w:rPr>
                <w:b/>
                <w:lang w:val="en-US"/>
              </w:rPr>
            </w:pPr>
          </w:p>
        </w:tc>
      </w:tr>
      <w:tr w:rsidR="0050230F" w:rsidTr="0050230F">
        <w:trPr>
          <w:jc w:val="center"/>
        </w:trPr>
        <w:tc>
          <w:tcPr>
            <w:tcW w:w="4536" w:type="dxa"/>
            <w:vAlign w:val="center"/>
          </w:tcPr>
          <w:p w:rsidR="0050230F" w:rsidRPr="00C17E06" w:rsidRDefault="00830CF6" w:rsidP="0050230F">
            <w:pPr>
              <w:rPr>
                <w:b/>
                <w:lang w:val="en-US"/>
              </w:rPr>
            </w:pPr>
            <w:r w:rsidRPr="00C17E06">
              <w:rPr>
                <w:b/>
                <w:lang w:val="en-US"/>
              </w:rPr>
              <w:fldChar w:fldCharType="begin">
                <w:ffData>
                  <w:name w:val="Text7"/>
                  <w:enabled/>
                  <w:calcOnExit w:val="0"/>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c>
          <w:tcPr>
            <w:tcW w:w="2268" w:type="dxa"/>
            <w:vAlign w:val="center"/>
          </w:tcPr>
          <w:p w:rsidR="0050230F" w:rsidRPr="00C17E06" w:rsidRDefault="00830CF6" w:rsidP="0050230F">
            <w:pPr>
              <w:jc w:val="center"/>
              <w:rPr>
                <w:b/>
                <w:lang w:val="en-US"/>
              </w:rPr>
            </w:pPr>
            <w:r w:rsidRPr="00C17E06">
              <w:rPr>
                <w:b/>
                <w:lang w:val="en-US"/>
              </w:rPr>
              <w:fldChar w:fldCharType="begin">
                <w:ffData>
                  <w:name w:val="Text79"/>
                  <w:enabled/>
                  <w:calcOnExit w:val="0"/>
                  <w:textInput>
                    <w:maxLength w:val="7"/>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c>
          <w:tcPr>
            <w:tcW w:w="2835" w:type="dxa"/>
            <w:vAlign w:val="center"/>
          </w:tcPr>
          <w:p w:rsidR="0050230F" w:rsidRPr="00C17E06" w:rsidRDefault="00830CF6" w:rsidP="0050230F">
            <w:pPr>
              <w:jc w:val="center"/>
              <w:rPr>
                <w:b/>
                <w:lang w:val="en-US"/>
              </w:rPr>
            </w:pPr>
            <w:r w:rsidRPr="00C17E06">
              <w:rPr>
                <w:b/>
                <w:lang w:val="en-US"/>
              </w:rPr>
              <w:fldChar w:fldCharType="begin">
                <w:ffData>
                  <w:name w:val="Text9"/>
                  <w:enabled/>
                  <w:calcOnExit w:val="0"/>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r>
      <w:tr w:rsidR="0050230F" w:rsidTr="0050230F">
        <w:trPr>
          <w:jc w:val="center"/>
        </w:trPr>
        <w:tc>
          <w:tcPr>
            <w:tcW w:w="4536" w:type="dxa"/>
            <w:vAlign w:val="center"/>
          </w:tcPr>
          <w:p w:rsidR="0050230F" w:rsidRPr="00C17E06" w:rsidRDefault="00830CF6" w:rsidP="0050230F">
            <w:pPr>
              <w:rPr>
                <w:b/>
                <w:lang w:val="en-US"/>
              </w:rPr>
            </w:pPr>
            <w:r w:rsidRPr="00C17E06">
              <w:rPr>
                <w:b/>
                <w:lang w:val="en-US"/>
              </w:rPr>
              <w:fldChar w:fldCharType="begin">
                <w:ffData>
                  <w:name w:val="Text7"/>
                  <w:enabled/>
                  <w:calcOnExit w:val="0"/>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c>
          <w:tcPr>
            <w:tcW w:w="2268" w:type="dxa"/>
            <w:vAlign w:val="center"/>
          </w:tcPr>
          <w:p w:rsidR="0050230F" w:rsidRPr="00C17E06" w:rsidRDefault="00830CF6" w:rsidP="0050230F">
            <w:pPr>
              <w:jc w:val="center"/>
              <w:rPr>
                <w:b/>
                <w:lang w:val="en-US"/>
              </w:rPr>
            </w:pPr>
            <w:r w:rsidRPr="00C17E06">
              <w:rPr>
                <w:b/>
                <w:lang w:val="en-US"/>
              </w:rPr>
              <w:fldChar w:fldCharType="begin">
                <w:ffData>
                  <w:name w:val="Text79"/>
                  <w:enabled/>
                  <w:calcOnExit w:val="0"/>
                  <w:textInput>
                    <w:maxLength w:val="7"/>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c>
          <w:tcPr>
            <w:tcW w:w="2835" w:type="dxa"/>
            <w:vAlign w:val="center"/>
          </w:tcPr>
          <w:p w:rsidR="0050230F" w:rsidRPr="00C17E06" w:rsidRDefault="00830CF6" w:rsidP="0050230F">
            <w:pPr>
              <w:jc w:val="center"/>
              <w:rPr>
                <w:b/>
                <w:lang w:val="en-US"/>
              </w:rPr>
            </w:pPr>
            <w:r w:rsidRPr="00C17E06">
              <w:rPr>
                <w:b/>
                <w:lang w:val="en-US"/>
              </w:rPr>
              <w:fldChar w:fldCharType="begin">
                <w:ffData>
                  <w:name w:val="Text9"/>
                  <w:enabled/>
                  <w:calcOnExit w:val="0"/>
                  <w:textInput/>
                </w:ffData>
              </w:fldChar>
            </w:r>
            <w:r w:rsidR="0050230F" w:rsidRPr="00C17E06">
              <w:rPr>
                <w:b/>
                <w:lang w:val="en-US"/>
              </w:rPr>
              <w:instrText xml:space="preserve"> FORMTEXT </w:instrText>
            </w:r>
            <w:r w:rsidRPr="00C17E06">
              <w:rPr>
                <w:b/>
                <w:lang w:val="en-US"/>
              </w:rPr>
            </w:r>
            <w:r w:rsidRPr="00C17E06">
              <w:rPr>
                <w:b/>
                <w:lang w:val="en-US"/>
              </w:rPr>
              <w:fldChar w:fldCharType="separate"/>
            </w:r>
            <w:r w:rsidR="0050230F" w:rsidRPr="00C17E06">
              <w:rPr>
                <w:b/>
                <w:noProof/>
              </w:rPr>
              <w:t> </w:t>
            </w:r>
            <w:r w:rsidR="0050230F" w:rsidRPr="00C17E06">
              <w:rPr>
                <w:b/>
                <w:noProof/>
              </w:rPr>
              <w:t> </w:t>
            </w:r>
            <w:r w:rsidR="0050230F" w:rsidRPr="00C17E06">
              <w:rPr>
                <w:b/>
                <w:noProof/>
              </w:rPr>
              <w:t> </w:t>
            </w:r>
            <w:r w:rsidR="0050230F" w:rsidRPr="00C17E06">
              <w:rPr>
                <w:b/>
                <w:noProof/>
              </w:rPr>
              <w:t> </w:t>
            </w:r>
            <w:r w:rsidR="0050230F" w:rsidRPr="00C17E06">
              <w:rPr>
                <w:b/>
                <w:noProof/>
              </w:rPr>
              <w:t> </w:t>
            </w:r>
            <w:r w:rsidRPr="00C17E06">
              <w:rPr>
                <w:b/>
                <w:lang w:val="en-US"/>
              </w:rPr>
              <w:fldChar w:fldCharType="end"/>
            </w:r>
          </w:p>
        </w:tc>
      </w:tr>
    </w:tbl>
    <w:p w:rsidR="0050230F" w:rsidRDefault="0050230F" w:rsidP="0050230F">
      <w:pPr>
        <w:ind w:left="720" w:hanging="720"/>
        <w:jc w:val="both"/>
        <w:rPr>
          <w:b/>
          <w:sz w:val="16"/>
          <w:lang w:val="en-US"/>
        </w:rPr>
      </w:pPr>
      <w:r>
        <w:rPr>
          <w:b/>
          <w:sz w:val="16"/>
          <w:lang w:val="en-US"/>
        </w:rPr>
        <w:t>(NB: to add more rows, activate the “Forms” toolbar and click on the lock, add rows and then click the lock again)</w:t>
      </w:r>
    </w:p>
    <w:p w:rsidR="0050230F" w:rsidRDefault="0050230F" w:rsidP="0050230F">
      <w:pPr>
        <w:autoSpaceDE w:val="0"/>
        <w:autoSpaceDN w:val="0"/>
        <w:adjustRightInd w:val="0"/>
        <w:jc w:val="both"/>
        <w:rPr>
          <w:lang w:val="en-US"/>
        </w:rPr>
      </w:pPr>
    </w:p>
    <w:p w:rsidR="0050230F" w:rsidRDefault="0050230F" w:rsidP="0050230F">
      <w:pPr>
        <w:pStyle w:val="BodyText"/>
        <w:tabs>
          <w:tab w:val="left" w:pos="2116"/>
          <w:tab w:val="left" w:pos="3287"/>
          <w:tab w:val="left" w:pos="4392"/>
          <w:tab w:val="left" w:pos="5546"/>
        </w:tabs>
      </w:pPr>
      <w:r>
        <w:t xml:space="preserve">By signing this letter, the undersigned Supplier agrees that all supplies from the Supplier to Customer will comply with </w:t>
      </w:r>
      <w:r w:rsidR="00E77FE7">
        <w:t xml:space="preserve">at least </w:t>
      </w:r>
      <w:r>
        <w:t>applicable EU rules, regulations and directives, meaning that no raw materials, compounds, components or products incorporated into the products supply contain any material or substance banned under said directives. Supplier shall indemnify and hold Customer harmless for any loss, cost or damages (including without limitation fines), should the above statement not be correct.</w:t>
      </w:r>
    </w:p>
    <w:p w:rsidR="0050230F" w:rsidRDefault="0050230F" w:rsidP="0050230F">
      <w:pPr>
        <w:jc w:val="both"/>
        <w:rPr>
          <w:rFonts w:ascii="Wingdings" w:hAnsi="Wingdings"/>
          <w:lang w:val="en-US"/>
        </w:rPr>
      </w:pPr>
    </w:p>
    <w:p w:rsidR="0050230F" w:rsidRDefault="0050230F" w:rsidP="0050230F">
      <w:pPr>
        <w:ind w:left="720" w:hanging="720"/>
        <w:jc w:val="both"/>
        <w:rPr>
          <w:lang w:val="en-US"/>
        </w:rPr>
      </w:pPr>
      <w:r>
        <w:rPr>
          <w:lang w:val="en-US"/>
        </w:rPr>
        <w:t xml:space="preserve">___________ </w:t>
      </w:r>
      <w:r>
        <w:rPr>
          <w:lang w:val="en-US"/>
        </w:rPr>
        <w:tab/>
      </w:r>
      <w:r>
        <w:rPr>
          <w:lang w:val="en-US"/>
        </w:rPr>
        <w:tab/>
      </w:r>
      <w:r>
        <w:rPr>
          <w:lang w:val="en-US"/>
        </w:rPr>
        <w:tab/>
      </w:r>
      <w:r>
        <w:rPr>
          <w:lang w:val="en-US"/>
        </w:rPr>
        <w:tab/>
      </w:r>
      <w:r>
        <w:rPr>
          <w:lang w:val="en-US"/>
        </w:rPr>
        <w:tab/>
      </w:r>
      <w:r>
        <w:rPr>
          <w:lang w:val="en-US"/>
        </w:rPr>
        <w:tab/>
      </w:r>
      <w:r>
        <w:rPr>
          <w:lang w:val="en-US"/>
        </w:rPr>
        <w:tab/>
        <w:t xml:space="preserve">Date </w:t>
      </w:r>
      <w:r w:rsidR="00830CF6">
        <w:rPr>
          <w:lang w:val="en-US"/>
        </w:rPr>
        <w:fldChar w:fldCharType="begin">
          <w:ffData>
            <w:name w:val="Text37"/>
            <w:enabled/>
            <w:calcOnExit w:val="0"/>
            <w:textInput>
              <w:maxLength w:val="2"/>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sidR="00830CF6">
        <w:rPr>
          <w:lang w:val="en-US"/>
        </w:rPr>
        <w:fldChar w:fldCharType="end"/>
      </w:r>
      <w:r>
        <w:rPr>
          <w:lang w:val="en-US"/>
        </w:rPr>
        <w:t>/</w:t>
      </w:r>
      <w:r w:rsidR="00830CF6">
        <w:rPr>
          <w:lang w:val="en-US"/>
        </w:rPr>
        <w:fldChar w:fldCharType="begin">
          <w:ffData>
            <w:name w:val="Text38"/>
            <w:enabled/>
            <w:calcOnExit w:val="0"/>
            <w:textInput>
              <w:maxLength w:val="2"/>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sidR="00830CF6">
        <w:rPr>
          <w:lang w:val="en-US"/>
        </w:rPr>
        <w:fldChar w:fldCharType="end"/>
      </w:r>
      <w:r>
        <w:rPr>
          <w:lang w:val="en-US"/>
        </w:rPr>
        <w:t>/</w:t>
      </w:r>
      <w:r w:rsidR="00830CF6">
        <w:rPr>
          <w:lang w:val="en-US"/>
        </w:rPr>
        <w:fldChar w:fldCharType="begin">
          <w:ffData>
            <w:name w:val="Text82"/>
            <w:enabled/>
            <w:calcOnExit w:val="0"/>
            <w:textInput>
              <w:maxLength w:val="4"/>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Pr>
          <w:noProof/>
        </w:rPr>
        <w:t> </w:t>
      </w:r>
      <w:r>
        <w:rPr>
          <w:noProof/>
        </w:rPr>
        <w:t> </w:t>
      </w:r>
      <w:r w:rsidR="00830CF6">
        <w:rPr>
          <w:lang w:val="en-US"/>
        </w:rPr>
        <w:fldChar w:fldCharType="end"/>
      </w:r>
    </w:p>
    <w:p w:rsidR="0050230F" w:rsidRDefault="0050230F" w:rsidP="0050230F">
      <w:pPr>
        <w:ind w:left="720" w:hanging="720"/>
        <w:jc w:val="both"/>
        <w:rPr>
          <w:lang w:val="en-US"/>
        </w:rPr>
      </w:pPr>
      <w:r>
        <w:rPr>
          <w:lang w:val="en-US"/>
        </w:rPr>
        <w:t xml:space="preserve">Name: </w:t>
      </w:r>
      <w:r w:rsidR="00830CF6">
        <w:rPr>
          <w:lang w:val="en-US"/>
        </w:rPr>
        <w:fldChar w:fldCharType="begin">
          <w:ffData>
            <w:name w:val=""/>
            <w:enabled/>
            <w:calcOnExit w:val="0"/>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Pr>
          <w:noProof/>
        </w:rPr>
        <w:t> </w:t>
      </w:r>
      <w:r>
        <w:rPr>
          <w:noProof/>
        </w:rPr>
        <w:t> </w:t>
      </w:r>
      <w:r>
        <w:rPr>
          <w:noProof/>
        </w:rPr>
        <w:t> </w:t>
      </w:r>
      <w:r w:rsidR="00830CF6">
        <w:rPr>
          <w:lang w:val="en-US"/>
        </w:rPr>
        <w:fldChar w:fldCharType="end"/>
      </w:r>
    </w:p>
    <w:p w:rsidR="0050230F" w:rsidRDefault="0050230F" w:rsidP="00A3602F">
      <w:pPr>
        <w:ind w:left="720" w:hanging="720"/>
        <w:jc w:val="both"/>
        <w:rPr>
          <w:lang w:val="en-US"/>
        </w:rPr>
      </w:pPr>
      <w:r>
        <w:rPr>
          <w:lang w:val="en-US"/>
        </w:rPr>
        <w:t xml:space="preserve">Title: </w:t>
      </w:r>
      <w:r w:rsidR="00830CF6">
        <w:rPr>
          <w:lang w:val="en-US"/>
        </w:rPr>
        <w:fldChar w:fldCharType="begin">
          <w:ffData>
            <w:name w:val="Text67"/>
            <w:enabled/>
            <w:calcOnExit w:val="0"/>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Pr>
          <w:noProof/>
        </w:rPr>
        <w:t> </w:t>
      </w:r>
      <w:r>
        <w:rPr>
          <w:noProof/>
        </w:rPr>
        <w:t> </w:t>
      </w:r>
      <w:r>
        <w:rPr>
          <w:noProof/>
        </w:rPr>
        <w:t> </w:t>
      </w:r>
      <w:r w:rsidR="00830CF6">
        <w:rPr>
          <w:lang w:val="en-US"/>
        </w:rPr>
        <w:fldChar w:fldCharType="end"/>
      </w:r>
    </w:p>
    <w:p w:rsidR="00E77FE7" w:rsidRDefault="00E77FE7" w:rsidP="00A3602F">
      <w:pPr>
        <w:ind w:left="720" w:hanging="720"/>
        <w:jc w:val="both"/>
        <w:rPr>
          <w:b/>
          <w:sz w:val="20"/>
          <w:lang w:val="en-US"/>
        </w:rPr>
      </w:pPr>
      <w:r>
        <w:rPr>
          <w:lang w:val="en-US"/>
        </w:rPr>
        <w:t xml:space="preserve">E-mail: </w:t>
      </w:r>
      <w:r w:rsidR="00830CF6">
        <w:rPr>
          <w:lang w:val="en-US"/>
        </w:rPr>
        <w:fldChar w:fldCharType="begin">
          <w:ffData>
            <w:name w:val="Text67"/>
            <w:enabled/>
            <w:calcOnExit w:val="0"/>
            <w:textInput/>
          </w:ffData>
        </w:fldChar>
      </w:r>
      <w:r>
        <w:rPr>
          <w:lang w:val="en-US"/>
        </w:rPr>
        <w:instrText xml:space="preserve"> FORMTEXT </w:instrText>
      </w:r>
      <w:r w:rsidR="00830CF6">
        <w:rPr>
          <w:lang w:val="en-US"/>
        </w:rPr>
      </w:r>
      <w:r w:rsidR="00830CF6">
        <w:rPr>
          <w:lang w:val="en-US"/>
        </w:rPr>
        <w:fldChar w:fldCharType="separate"/>
      </w:r>
      <w:r>
        <w:rPr>
          <w:noProof/>
        </w:rPr>
        <w:t> </w:t>
      </w:r>
      <w:r>
        <w:rPr>
          <w:noProof/>
        </w:rPr>
        <w:t> </w:t>
      </w:r>
      <w:r>
        <w:rPr>
          <w:noProof/>
        </w:rPr>
        <w:t> </w:t>
      </w:r>
      <w:r>
        <w:rPr>
          <w:noProof/>
        </w:rPr>
        <w:t> </w:t>
      </w:r>
      <w:r>
        <w:rPr>
          <w:noProof/>
        </w:rPr>
        <w:t> </w:t>
      </w:r>
      <w:r w:rsidR="00830CF6">
        <w:rPr>
          <w:lang w:val="en-US"/>
        </w:rPr>
        <w:fldChar w:fldCharType="end"/>
      </w:r>
    </w:p>
    <w:sectPr w:rsidR="00E77FE7" w:rsidSect="00E77FE7">
      <w:headerReference w:type="default" r:id="rId8"/>
      <w:footerReference w:type="default" r:id="rId9"/>
      <w:pgSz w:w="11906" w:h="16838"/>
      <w:pgMar w:top="1440" w:right="1077" w:bottom="1438" w:left="107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52" w:rsidRDefault="001B0352">
      <w:r>
        <w:separator/>
      </w:r>
    </w:p>
  </w:endnote>
  <w:endnote w:type="continuationSeparator" w:id="0">
    <w:p w:rsidR="001B0352" w:rsidRDefault="001B0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B9" w:rsidRDefault="00830CF6" w:rsidP="00CC6E60">
    <w:pPr>
      <w:pStyle w:val="Footer"/>
      <w:tabs>
        <w:tab w:val="clear" w:pos="9638"/>
        <w:tab w:val="right" w:pos="9720"/>
      </w:tabs>
      <w:jc w:val="both"/>
      <w:rPr>
        <w:sz w:val="18"/>
        <w:lang w:val="da-DK"/>
      </w:rPr>
    </w:pPr>
    <w:r>
      <w:rPr>
        <w:noProof/>
        <w:sz w:val="18"/>
        <w:lang w:val="sv-SE" w:eastAsia="sv-SE"/>
      </w:rPr>
      <w:pict>
        <v:line id="_x0000_s2052" style="position:absolute;left:0;text-align:left;z-index:251658752" from="0,2.6pt" to="486pt,2.6pt"/>
      </w:pict>
    </w:r>
  </w:p>
  <w:p w:rsidR="00A14DB9" w:rsidRPr="00C44DC5" w:rsidRDefault="00A14DB9" w:rsidP="00CC6E60">
    <w:pPr>
      <w:pStyle w:val="Footer"/>
      <w:tabs>
        <w:tab w:val="clear" w:pos="9638"/>
        <w:tab w:val="right" w:pos="9720"/>
      </w:tabs>
      <w:jc w:val="both"/>
      <w:rPr>
        <w:sz w:val="18"/>
        <w:lang w:val="en-US"/>
      </w:rPr>
    </w:pPr>
    <w:proofErr w:type="spellStart"/>
    <w:r w:rsidRPr="00080AB2">
      <w:rPr>
        <w:sz w:val="18"/>
        <w:lang w:val="da-DK"/>
      </w:rPr>
      <w:t>Printed</w:t>
    </w:r>
    <w:proofErr w:type="spellEnd"/>
    <w:r w:rsidRPr="00080AB2">
      <w:rPr>
        <w:sz w:val="18"/>
        <w:lang w:val="da-DK"/>
      </w:rPr>
      <w:t xml:space="preserve"> at </w:t>
    </w:r>
    <w:r w:rsidR="00830CF6">
      <w:rPr>
        <w:sz w:val="18"/>
        <w:lang w:val="da-DK"/>
      </w:rPr>
      <w:fldChar w:fldCharType="begin"/>
    </w:r>
    <w:r>
      <w:rPr>
        <w:sz w:val="18"/>
        <w:lang w:val="en-US"/>
      </w:rPr>
      <w:instrText xml:space="preserve"> DATE  \@ "yyyy-MM-dd" </w:instrText>
    </w:r>
    <w:r w:rsidR="00830CF6">
      <w:rPr>
        <w:sz w:val="18"/>
        <w:lang w:val="da-DK"/>
      </w:rPr>
      <w:fldChar w:fldCharType="separate"/>
    </w:r>
    <w:r w:rsidR="0087769A">
      <w:rPr>
        <w:noProof/>
        <w:sz w:val="18"/>
        <w:lang w:val="en-US"/>
      </w:rPr>
      <w:t>2012-03-</w:t>
    </w:r>
    <w:proofErr w:type="gramStart"/>
    <w:r w:rsidR="0087769A">
      <w:rPr>
        <w:noProof/>
        <w:sz w:val="18"/>
        <w:lang w:val="en-US"/>
      </w:rPr>
      <w:t>08</w:t>
    </w:r>
    <w:r w:rsidR="00830CF6">
      <w:rPr>
        <w:sz w:val="18"/>
        <w:lang w:val="da-DK"/>
      </w:rPr>
      <w:fldChar w:fldCharType="end"/>
    </w:r>
    <w:r w:rsidRPr="00080AB2">
      <w:rPr>
        <w:sz w:val="18"/>
        <w:lang w:val="da-DK"/>
      </w:rPr>
      <w:t xml:space="preserve">    </w:t>
    </w:r>
    <w:r w:rsidRPr="00080AB2">
      <w:rPr>
        <w:sz w:val="18"/>
        <w:lang w:val="da-DK"/>
      </w:rPr>
      <w:tab/>
    </w:r>
    <w:proofErr w:type="gramEnd"/>
    <w:r w:rsidRPr="00080AB2">
      <w:rPr>
        <w:sz w:val="18"/>
        <w:lang w:val="da-DK"/>
      </w:rPr>
      <w:t xml:space="preserve">   </w:t>
    </w:r>
    <w:bookmarkStart w:id="2" w:name="Footer_1"/>
    <w:proofErr w:type="spellStart"/>
    <w:r w:rsidRPr="00080AB2">
      <w:rPr>
        <w:sz w:val="18"/>
        <w:lang w:val="da-DK"/>
      </w:rPr>
      <w:t>Doc</w:t>
    </w:r>
    <w:proofErr w:type="spellEnd"/>
    <w:r w:rsidRPr="00080AB2">
      <w:rPr>
        <w:sz w:val="18"/>
        <w:lang w:val="da-DK"/>
      </w:rPr>
      <w:t>. Nr.:</w:t>
    </w:r>
    <w:r>
      <w:rPr>
        <w:sz w:val="18"/>
        <w:lang w:val="da-DK"/>
      </w:rPr>
      <w:t>2008-083</w:t>
    </w:r>
    <w:r w:rsidRPr="00080AB2">
      <w:rPr>
        <w:sz w:val="18"/>
        <w:lang w:val="da-DK"/>
      </w:rPr>
      <w:t xml:space="preserve">, </w:t>
    </w:r>
    <w:r>
      <w:rPr>
        <w:sz w:val="18"/>
        <w:lang w:val="da-DK"/>
      </w:rPr>
      <w:t>Rev</w:t>
    </w:r>
    <w:r w:rsidRPr="00080AB2">
      <w:rPr>
        <w:sz w:val="18"/>
        <w:lang w:val="da-DK"/>
      </w:rPr>
      <w:t xml:space="preserve">. </w:t>
    </w:r>
    <w:bookmarkEnd w:id="2"/>
    <w:r>
      <w:rPr>
        <w:sz w:val="18"/>
        <w:lang w:val="da-DK"/>
      </w:rPr>
      <w:t>5</w:t>
    </w:r>
    <w:r w:rsidRPr="00080AB2">
      <w:rPr>
        <w:sz w:val="18"/>
        <w:lang w:val="da-DK"/>
      </w:rPr>
      <w:tab/>
      <w:t xml:space="preserve">Page </w:t>
    </w:r>
    <w:r w:rsidR="00830CF6">
      <w:rPr>
        <w:rStyle w:val="PageNumber"/>
        <w:sz w:val="18"/>
      </w:rPr>
      <w:fldChar w:fldCharType="begin"/>
    </w:r>
    <w:r>
      <w:rPr>
        <w:rStyle w:val="PageNumber"/>
        <w:sz w:val="18"/>
        <w:lang w:val="en-US"/>
      </w:rPr>
      <w:instrText xml:space="preserve"> PAGE </w:instrText>
    </w:r>
    <w:r w:rsidR="00830CF6">
      <w:rPr>
        <w:rStyle w:val="PageNumber"/>
        <w:sz w:val="18"/>
      </w:rPr>
      <w:fldChar w:fldCharType="separate"/>
    </w:r>
    <w:r w:rsidR="0087769A">
      <w:rPr>
        <w:rStyle w:val="PageNumber"/>
        <w:noProof/>
        <w:sz w:val="18"/>
        <w:lang w:val="en-US"/>
      </w:rPr>
      <w:t>1</w:t>
    </w:r>
    <w:r w:rsidR="00830CF6">
      <w:rPr>
        <w:rStyle w:val="PageNumber"/>
        <w:sz w:val="18"/>
      </w:rPr>
      <w:fldChar w:fldCharType="end"/>
    </w:r>
    <w:r>
      <w:rPr>
        <w:rStyle w:val="PageNumber"/>
        <w:sz w:val="18"/>
        <w:lang w:val="en-US"/>
      </w:rPr>
      <w:t xml:space="preserve"> of </w:t>
    </w:r>
    <w:r w:rsidR="00830CF6">
      <w:rPr>
        <w:rStyle w:val="PageNumber"/>
        <w:sz w:val="18"/>
      </w:rPr>
      <w:fldChar w:fldCharType="begin"/>
    </w:r>
    <w:r>
      <w:rPr>
        <w:rStyle w:val="PageNumber"/>
        <w:sz w:val="18"/>
      </w:rPr>
      <w:instrText xml:space="preserve"> NUMPAGES </w:instrText>
    </w:r>
    <w:r w:rsidR="00830CF6">
      <w:rPr>
        <w:rStyle w:val="PageNumber"/>
        <w:sz w:val="18"/>
      </w:rPr>
      <w:fldChar w:fldCharType="separate"/>
    </w:r>
    <w:r w:rsidR="0087769A">
      <w:rPr>
        <w:rStyle w:val="PageNumber"/>
        <w:noProof/>
        <w:sz w:val="18"/>
      </w:rPr>
      <w:t>1</w:t>
    </w:r>
    <w:r w:rsidR="00830CF6">
      <w:rPr>
        <w:rStyle w:val="PageNumber"/>
        <w:sz w:val="18"/>
      </w:rPr>
      <w:fldChar w:fldCharType="end"/>
    </w:r>
  </w:p>
  <w:p w:rsidR="00A14DB9" w:rsidRPr="00CC6E60" w:rsidRDefault="00A14DB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52" w:rsidRDefault="001B0352">
      <w:r>
        <w:separator/>
      </w:r>
    </w:p>
  </w:footnote>
  <w:footnote w:type="continuationSeparator" w:id="0">
    <w:p w:rsidR="001B0352" w:rsidRDefault="001B0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DB9" w:rsidRDefault="000A6CDF" w:rsidP="00CC6E60">
    <w:pPr>
      <w:pStyle w:val="Header"/>
      <w:tabs>
        <w:tab w:val="clear" w:pos="9638"/>
        <w:tab w:val="left" w:pos="8745"/>
        <w:tab w:val="right" w:pos="9000"/>
      </w:tabs>
      <w:jc w:val="right"/>
      <w:rPr>
        <w:rFonts w:ascii="Arial" w:hAnsi="Arial" w:cs="Arial"/>
      </w:rPr>
    </w:pPr>
    <w:bookmarkStart w:id="0" w:name="Chapters1"/>
    <w:r>
      <w:rPr>
        <w:noProof/>
        <w:lang w:val="sv-SE" w:eastAsia="sv-SE"/>
      </w:rPr>
      <w:drawing>
        <wp:anchor distT="0" distB="0" distL="114300" distR="114300" simplePos="0" relativeHeight="251656704" behindDoc="0" locked="0" layoutInCell="1" allowOverlap="1">
          <wp:simplePos x="0" y="0"/>
          <wp:positionH relativeFrom="column">
            <wp:posOffset>0</wp:posOffset>
          </wp:positionH>
          <wp:positionV relativeFrom="paragraph">
            <wp:posOffset>-6985</wp:posOffset>
          </wp:positionV>
          <wp:extent cx="1657350" cy="209550"/>
          <wp:effectExtent l="19050" t="0" r="0" b="0"/>
          <wp:wrapNone/>
          <wp:docPr id="2" name="Picture 2" descr="label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ellogga"/>
                  <pic:cNvPicPr>
                    <a:picLocks noChangeAspect="1" noChangeArrowheads="1"/>
                  </pic:cNvPicPr>
                </pic:nvPicPr>
                <pic:blipFill>
                  <a:blip r:embed="rId1"/>
                  <a:srcRect/>
                  <a:stretch>
                    <a:fillRect/>
                  </a:stretch>
                </pic:blipFill>
                <pic:spPr bwMode="auto">
                  <a:xfrm>
                    <a:off x="0" y="0"/>
                    <a:ext cx="1657350" cy="209550"/>
                  </a:xfrm>
                  <a:prstGeom prst="rect">
                    <a:avLst/>
                  </a:prstGeom>
                  <a:noFill/>
                  <a:ln w="9525">
                    <a:noFill/>
                    <a:miter lim="800000"/>
                    <a:headEnd/>
                    <a:tailEnd/>
                  </a:ln>
                </pic:spPr>
              </pic:pic>
            </a:graphicData>
          </a:graphic>
        </wp:anchor>
      </w:drawing>
    </w:r>
    <w:bookmarkEnd w:id="0"/>
    <w:r w:rsidR="00A14DB9">
      <w:rPr>
        <w:rFonts w:ascii="Arial" w:hAnsi="Arial" w:cs="Arial"/>
      </w:rPr>
      <w:t>RML Self – Declaration Form</w:t>
    </w:r>
  </w:p>
  <w:p w:rsidR="00A14DB9" w:rsidRDefault="00A14DB9" w:rsidP="00CC6E60">
    <w:pPr>
      <w:pStyle w:val="Header"/>
      <w:tabs>
        <w:tab w:val="clear" w:pos="9638"/>
        <w:tab w:val="left" w:pos="8745"/>
        <w:tab w:val="right" w:pos="9000"/>
      </w:tabs>
      <w:jc w:val="right"/>
      <w:rPr>
        <w:rFonts w:ascii="Arial" w:hAnsi="Arial" w:cs="Arial"/>
        <w:sz w:val="18"/>
        <w:szCs w:val="18"/>
      </w:rPr>
    </w:pPr>
    <w:r>
      <w:rPr>
        <w:rFonts w:ascii="Arial" w:hAnsi="Arial" w:cs="Arial"/>
        <w:sz w:val="18"/>
        <w:szCs w:val="18"/>
      </w:rPr>
      <w:t xml:space="preserve">Document no </w:t>
    </w:r>
    <w:bookmarkStart w:id="1" w:name="DocID_2"/>
    <w:r>
      <w:rPr>
        <w:rFonts w:ascii="Arial" w:hAnsi="Arial" w:cs="Arial"/>
        <w:sz w:val="18"/>
        <w:szCs w:val="18"/>
      </w:rPr>
      <w:t>2008-</w:t>
    </w:r>
    <w:bookmarkEnd w:id="1"/>
    <w:r>
      <w:rPr>
        <w:rFonts w:ascii="Arial" w:hAnsi="Arial" w:cs="Arial"/>
        <w:sz w:val="18"/>
        <w:szCs w:val="18"/>
      </w:rPr>
      <w:t>083, rev. 5</w:t>
    </w:r>
  </w:p>
  <w:p w:rsidR="00A14DB9" w:rsidRPr="00CC6E60" w:rsidRDefault="00830CF6" w:rsidP="00CC6E60">
    <w:pPr>
      <w:pStyle w:val="Header"/>
      <w:tabs>
        <w:tab w:val="clear" w:pos="9638"/>
        <w:tab w:val="left" w:pos="8745"/>
        <w:tab w:val="right" w:pos="9000"/>
      </w:tabs>
      <w:jc w:val="right"/>
      <w:rPr>
        <w:rFonts w:ascii="Arial" w:hAnsi="Arial" w:cs="Arial"/>
        <w:sz w:val="18"/>
        <w:szCs w:val="18"/>
      </w:rPr>
    </w:pPr>
    <w:r>
      <w:rPr>
        <w:rFonts w:ascii="Arial" w:hAnsi="Arial" w:cs="Arial"/>
        <w:noProof/>
        <w:sz w:val="18"/>
        <w:szCs w:val="18"/>
        <w:lang w:val="sv-SE" w:eastAsia="sv-SE"/>
      </w:rPr>
      <w:pict>
        <v:line id="_x0000_s2051" style="position:absolute;left:0;text-align:left;z-index:251657728" from="0,1.5pt" to="486p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2C60C"/>
    <w:lvl w:ilvl="0">
      <w:start w:val="1"/>
      <w:numFmt w:val="decimal"/>
      <w:lvlText w:val="%1."/>
      <w:lvlJc w:val="left"/>
      <w:pPr>
        <w:tabs>
          <w:tab w:val="num" w:pos="1492"/>
        </w:tabs>
        <w:ind w:left="1492" w:hanging="360"/>
      </w:pPr>
    </w:lvl>
  </w:abstractNum>
  <w:abstractNum w:abstractNumId="1">
    <w:nsid w:val="FFFFFF7D"/>
    <w:multiLevelType w:val="singleLevel"/>
    <w:tmpl w:val="3EB031E4"/>
    <w:lvl w:ilvl="0">
      <w:start w:val="1"/>
      <w:numFmt w:val="decimal"/>
      <w:lvlText w:val="%1."/>
      <w:lvlJc w:val="left"/>
      <w:pPr>
        <w:tabs>
          <w:tab w:val="num" w:pos="1209"/>
        </w:tabs>
        <w:ind w:left="1209" w:hanging="360"/>
      </w:pPr>
    </w:lvl>
  </w:abstractNum>
  <w:abstractNum w:abstractNumId="2">
    <w:nsid w:val="FFFFFF7E"/>
    <w:multiLevelType w:val="singleLevel"/>
    <w:tmpl w:val="46BCF8AA"/>
    <w:lvl w:ilvl="0">
      <w:start w:val="1"/>
      <w:numFmt w:val="decimal"/>
      <w:lvlText w:val="%1."/>
      <w:lvlJc w:val="left"/>
      <w:pPr>
        <w:tabs>
          <w:tab w:val="num" w:pos="926"/>
        </w:tabs>
        <w:ind w:left="926" w:hanging="360"/>
      </w:pPr>
    </w:lvl>
  </w:abstractNum>
  <w:abstractNum w:abstractNumId="3">
    <w:nsid w:val="FFFFFF7F"/>
    <w:multiLevelType w:val="singleLevel"/>
    <w:tmpl w:val="D6B69952"/>
    <w:lvl w:ilvl="0">
      <w:start w:val="1"/>
      <w:numFmt w:val="decimal"/>
      <w:lvlText w:val="%1."/>
      <w:lvlJc w:val="left"/>
      <w:pPr>
        <w:tabs>
          <w:tab w:val="num" w:pos="643"/>
        </w:tabs>
        <w:ind w:left="643" w:hanging="360"/>
      </w:pPr>
    </w:lvl>
  </w:abstractNum>
  <w:abstractNum w:abstractNumId="4">
    <w:nsid w:val="FFFFFF80"/>
    <w:multiLevelType w:val="singleLevel"/>
    <w:tmpl w:val="1908A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F80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6E80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245D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969378"/>
    <w:lvl w:ilvl="0">
      <w:start w:val="1"/>
      <w:numFmt w:val="decimal"/>
      <w:lvlText w:val="%1."/>
      <w:lvlJc w:val="left"/>
      <w:pPr>
        <w:tabs>
          <w:tab w:val="num" w:pos="360"/>
        </w:tabs>
        <w:ind w:left="360" w:hanging="360"/>
      </w:pPr>
    </w:lvl>
  </w:abstractNum>
  <w:abstractNum w:abstractNumId="9">
    <w:nsid w:val="FFFFFF89"/>
    <w:multiLevelType w:val="singleLevel"/>
    <w:tmpl w:val="502AC06A"/>
    <w:lvl w:ilvl="0">
      <w:start w:val="1"/>
      <w:numFmt w:val="bullet"/>
      <w:lvlText w:val=""/>
      <w:lvlJc w:val="left"/>
      <w:pPr>
        <w:tabs>
          <w:tab w:val="num" w:pos="360"/>
        </w:tabs>
        <w:ind w:left="360" w:hanging="360"/>
      </w:pPr>
      <w:rPr>
        <w:rFonts w:ascii="Symbol" w:hAnsi="Symbol" w:hint="default"/>
      </w:rPr>
    </w:lvl>
  </w:abstractNum>
  <w:abstractNum w:abstractNumId="10">
    <w:nsid w:val="00D52784"/>
    <w:multiLevelType w:val="multilevel"/>
    <w:tmpl w:val="31AE4068"/>
    <w:numStyleLink w:val="StyleBulletedCourierNew"/>
  </w:abstractNum>
  <w:abstractNum w:abstractNumId="11">
    <w:nsid w:val="13F8418F"/>
    <w:multiLevelType w:val="multilevel"/>
    <w:tmpl w:val="31AE4068"/>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82D3595"/>
    <w:multiLevelType w:val="multilevel"/>
    <w:tmpl w:val="31AE4068"/>
    <w:styleLink w:val="StyleBulletedCourierNew"/>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437347"/>
    <w:multiLevelType w:val="hybridMultilevel"/>
    <w:tmpl w:val="58FC46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7CF6726"/>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5">
    <w:nsid w:val="29752361"/>
    <w:multiLevelType w:val="hybridMultilevel"/>
    <w:tmpl w:val="31AE406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0E455FC"/>
    <w:multiLevelType w:val="hybridMultilevel"/>
    <w:tmpl w:val="EC1C94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3548408B"/>
    <w:multiLevelType w:val="multilevel"/>
    <w:tmpl w:val="31AE4068"/>
    <w:numStyleLink w:val="StyleBulleted"/>
  </w:abstractNum>
  <w:abstractNum w:abstractNumId="18">
    <w:nsid w:val="36F76CF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9">
    <w:nsid w:val="37446791"/>
    <w:multiLevelType w:val="hybridMultilevel"/>
    <w:tmpl w:val="D9C29B7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F567CA3"/>
    <w:multiLevelType w:val="multilevel"/>
    <w:tmpl w:val="31AE4068"/>
    <w:numStyleLink w:val="StyleBulletedCourierNew"/>
  </w:abstractNum>
  <w:abstractNum w:abstractNumId="21">
    <w:nsid w:val="41DA0806"/>
    <w:multiLevelType w:val="hybridMultilevel"/>
    <w:tmpl w:val="0FFA3B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44BC2801"/>
    <w:multiLevelType w:val="multilevel"/>
    <w:tmpl w:val="31AE4068"/>
    <w:numStyleLink w:val="StyleBulleted"/>
  </w:abstractNum>
  <w:abstractNum w:abstractNumId="23">
    <w:nsid w:val="5FBF5F62"/>
    <w:multiLevelType w:val="singleLevel"/>
    <w:tmpl w:val="10EC8F62"/>
    <w:lvl w:ilvl="0">
      <w:start w:val="1"/>
      <w:numFmt w:val="lowerLetter"/>
      <w:lvlText w:val="%1)"/>
      <w:lvlJc w:val="left"/>
      <w:pPr>
        <w:tabs>
          <w:tab w:val="num" w:pos="1275"/>
        </w:tabs>
        <w:ind w:left="1275" w:hanging="585"/>
      </w:pPr>
      <w:rPr>
        <w:rFonts w:hint="default"/>
      </w:rPr>
    </w:lvl>
  </w:abstractNum>
  <w:abstractNum w:abstractNumId="24">
    <w:nsid w:val="63E106EB"/>
    <w:multiLevelType w:val="multilevel"/>
    <w:tmpl w:val="31AE4068"/>
    <w:numStyleLink w:val="StyleBulleted"/>
  </w:abstractNum>
  <w:abstractNum w:abstractNumId="25">
    <w:nsid w:val="643812F8"/>
    <w:multiLevelType w:val="hybridMultilevel"/>
    <w:tmpl w:val="F61AFA6A"/>
    <w:lvl w:ilvl="0" w:tplc="EC26F3C6">
      <w:start w:val="1"/>
      <w:numFmt w:val="decimal"/>
      <w:lvlText w:val="(%1)"/>
      <w:lvlJc w:val="left"/>
      <w:pPr>
        <w:tabs>
          <w:tab w:val="num" w:pos="720"/>
        </w:tabs>
        <w:ind w:left="720" w:hanging="360"/>
      </w:pPr>
      <w:rPr>
        <w:rFonts w:hint="default"/>
      </w:rPr>
    </w:lvl>
    <w:lvl w:ilvl="1" w:tplc="8EF60710" w:tentative="1">
      <w:start w:val="1"/>
      <w:numFmt w:val="lowerLetter"/>
      <w:lvlText w:val="%2."/>
      <w:lvlJc w:val="left"/>
      <w:pPr>
        <w:tabs>
          <w:tab w:val="num" w:pos="1440"/>
        </w:tabs>
        <w:ind w:left="1440" w:hanging="360"/>
      </w:pPr>
    </w:lvl>
    <w:lvl w:ilvl="2" w:tplc="5C5EF0BE" w:tentative="1">
      <w:start w:val="1"/>
      <w:numFmt w:val="lowerRoman"/>
      <w:lvlText w:val="%3."/>
      <w:lvlJc w:val="right"/>
      <w:pPr>
        <w:tabs>
          <w:tab w:val="num" w:pos="2160"/>
        </w:tabs>
        <w:ind w:left="2160" w:hanging="180"/>
      </w:pPr>
    </w:lvl>
    <w:lvl w:ilvl="3" w:tplc="4EE64AB8" w:tentative="1">
      <w:start w:val="1"/>
      <w:numFmt w:val="decimal"/>
      <w:lvlText w:val="%4."/>
      <w:lvlJc w:val="left"/>
      <w:pPr>
        <w:tabs>
          <w:tab w:val="num" w:pos="2880"/>
        </w:tabs>
        <w:ind w:left="2880" w:hanging="360"/>
      </w:pPr>
    </w:lvl>
    <w:lvl w:ilvl="4" w:tplc="C3DC7058" w:tentative="1">
      <w:start w:val="1"/>
      <w:numFmt w:val="lowerLetter"/>
      <w:lvlText w:val="%5."/>
      <w:lvlJc w:val="left"/>
      <w:pPr>
        <w:tabs>
          <w:tab w:val="num" w:pos="3600"/>
        </w:tabs>
        <w:ind w:left="3600" w:hanging="360"/>
      </w:pPr>
    </w:lvl>
    <w:lvl w:ilvl="5" w:tplc="45FC20B0" w:tentative="1">
      <w:start w:val="1"/>
      <w:numFmt w:val="lowerRoman"/>
      <w:lvlText w:val="%6."/>
      <w:lvlJc w:val="right"/>
      <w:pPr>
        <w:tabs>
          <w:tab w:val="num" w:pos="4320"/>
        </w:tabs>
        <w:ind w:left="4320" w:hanging="180"/>
      </w:pPr>
    </w:lvl>
    <w:lvl w:ilvl="6" w:tplc="7FE4F0C2" w:tentative="1">
      <w:start w:val="1"/>
      <w:numFmt w:val="decimal"/>
      <w:lvlText w:val="%7."/>
      <w:lvlJc w:val="left"/>
      <w:pPr>
        <w:tabs>
          <w:tab w:val="num" w:pos="5040"/>
        </w:tabs>
        <w:ind w:left="5040" w:hanging="360"/>
      </w:pPr>
    </w:lvl>
    <w:lvl w:ilvl="7" w:tplc="E8440D98" w:tentative="1">
      <w:start w:val="1"/>
      <w:numFmt w:val="lowerLetter"/>
      <w:lvlText w:val="%8."/>
      <w:lvlJc w:val="left"/>
      <w:pPr>
        <w:tabs>
          <w:tab w:val="num" w:pos="5760"/>
        </w:tabs>
        <w:ind w:left="5760" w:hanging="360"/>
      </w:pPr>
    </w:lvl>
    <w:lvl w:ilvl="8" w:tplc="DEB431D2" w:tentative="1">
      <w:start w:val="1"/>
      <w:numFmt w:val="lowerRoman"/>
      <w:lvlText w:val="%9."/>
      <w:lvlJc w:val="right"/>
      <w:pPr>
        <w:tabs>
          <w:tab w:val="num" w:pos="6480"/>
        </w:tabs>
        <w:ind w:left="6480" w:hanging="180"/>
      </w:pPr>
    </w:lvl>
  </w:abstractNum>
  <w:abstractNum w:abstractNumId="26">
    <w:nsid w:val="6CC47454"/>
    <w:multiLevelType w:val="hybridMultilevel"/>
    <w:tmpl w:val="284653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77194EB3"/>
    <w:multiLevelType w:val="hybridMultilevel"/>
    <w:tmpl w:val="CA56D2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77D3262E"/>
    <w:multiLevelType w:val="hybridMultilevel"/>
    <w:tmpl w:val="CF9C0B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22"/>
  </w:num>
  <w:num w:numId="18">
    <w:abstractNumId w:val="24"/>
  </w:num>
  <w:num w:numId="19">
    <w:abstractNumId w:val="12"/>
  </w:num>
  <w:num w:numId="20">
    <w:abstractNumId w:val="10"/>
  </w:num>
  <w:num w:numId="21">
    <w:abstractNumId w:val="20"/>
  </w:num>
  <w:num w:numId="22">
    <w:abstractNumId w:val="17"/>
  </w:num>
  <w:num w:numId="23">
    <w:abstractNumId w:val="27"/>
  </w:num>
  <w:num w:numId="24">
    <w:abstractNumId w:val="26"/>
  </w:num>
  <w:num w:numId="25">
    <w:abstractNumId w:val="13"/>
  </w:num>
  <w:num w:numId="26">
    <w:abstractNumId w:val="16"/>
  </w:num>
  <w:num w:numId="27">
    <w:abstractNumId w:val="28"/>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861FA"/>
    <w:rsid w:val="000351E6"/>
    <w:rsid w:val="000A6CDF"/>
    <w:rsid w:val="00152B4F"/>
    <w:rsid w:val="00171A11"/>
    <w:rsid w:val="001973E0"/>
    <w:rsid w:val="001B0352"/>
    <w:rsid w:val="00224EDC"/>
    <w:rsid w:val="00261EF2"/>
    <w:rsid w:val="00303B58"/>
    <w:rsid w:val="00402653"/>
    <w:rsid w:val="004161BA"/>
    <w:rsid w:val="00416918"/>
    <w:rsid w:val="004C4F06"/>
    <w:rsid w:val="0050230F"/>
    <w:rsid w:val="00540E88"/>
    <w:rsid w:val="00575912"/>
    <w:rsid w:val="005E7178"/>
    <w:rsid w:val="00666960"/>
    <w:rsid w:val="00723B6C"/>
    <w:rsid w:val="007D3748"/>
    <w:rsid w:val="00830CF6"/>
    <w:rsid w:val="0087769A"/>
    <w:rsid w:val="009B4A9E"/>
    <w:rsid w:val="00A14DB9"/>
    <w:rsid w:val="00A3602F"/>
    <w:rsid w:val="00A9375A"/>
    <w:rsid w:val="00AE2152"/>
    <w:rsid w:val="00B861FA"/>
    <w:rsid w:val="00CC6E60"/>
    <w:rsid w:val="00E02457"/>
    <w:rsid w:val="00E77FE7"/>
    <w:rsid w:val="00EB2D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FC"/>
    <w:rPr>
      <w:sz w:val="24"/>
      <w:szCs w:val="24"/>
      <w:lang w:val="en-GB" w:eastAsia="en-US"/>
    </w:rPr>
  </w:style>
  <w:style w:type="paragraph" w:styleId="Heading1">
    <w:name w:val="heading 1"/>
    <w:basedOn w:val="Normal"/>
    <w:next w:val="Normal"/>
    <w:autoRedefine/>
    <w:qFormat/>
    <w:rsid w:val="00EB2DFC"/>
    <w:pPr>
      <w:keepNext/>
      <w:spacing w:before="360" w:after="240"/>
      <w:outlineLvl w:val="0"/>
    </w:pPr>
    <w:rPr>
      <w:rFonts w:ascii="Arial" w:hAnsi="Arial" w:cs="Arial"/>
      <w:b/>
      <w:bCs/>
      <w:i/>
      <w:kern w:val="32"/>
      <w:sz w:val="32"/>
      <w:szCs w:val="32"/>
      <w:lang w:val="en-US" w:eastAsia="sv-SE"/>
    </w:rPr>
  </w:style>
  <w:style w:type="paragraph" w:styleId="Heading2">
    <w:name w:val="heading 2"/>
    <w:basedOn w:val="Normal"/>
    <w:next w:val="Normal"/>
    <w:autoRedefine/>
    <w:qFormat/>
    <w:rsid w:val="00EB2DFC"/>
    <w:pPr>
      <w:keepNext/>
      <w:spacing w:before="360" w:after="120"/>
      <w:outlineLvl w:val="1"/>
    </w:pPr>
    <w:rPr>
      <w:rFonts w:ascii="Arial" w:hAnsi="Arial" w:cs="Arial"/>
      <w:b/>
      <w:bCs/>
      <w:iCs/>
      <w:sz w:val="28"/>
      <w:szCs w:val="28"/>
    </w:rPr>
  </w:style>
  <w:style w:type="paragraph" w:styleId="Heading3">
    <w:name w:val="heading 3"/>
    <w:basedOn w:val="Normal"/>
    <w:next w:val="Normal"/>
    <w:autoRedefine/>
    <w:qFormat/>
    <w:rsid w:val="00EB2DFC"/>
    <w:pPr>
      <w:keepNext/>
      <w:spacing w:before="240" w:after="60"/>
      <w:outlineLvl w:val="2"/>
    </w:pPr>
    <w:rPr>
      <w:rFonts w:ascii="Arial" w:hAnsi="Arial" w:cs="Arial"/>
      <w:b/>
      <w:bCs/>
      <w:i/>
      <w:szCs w:val="26"/>
    </w:rPr>
  </w:style>
  <w:style w:type="paragraph" w:styleId="Heading4">
    <w:name w:val="heading 4"/>
    <w:basedOn w:val="Normal"/>
    <w:next w:val="Normal"/>
    <w:autoRedefine/>
    <w:qFormat/>
    <w:rsid w:val="00EB2DFC"/>
    <w:pPr>
      <w:keepNext/>
      <w:spacing w:before="12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0CF6"/>
    <w:pPr>
      <w:jc w:val="both"/>
    </w:pPr>
    <w:rPr>
      <w:lang w:val="en-US"/>
    </w:rPr>
  </w:style>
  <w:style w:type="paragraph" w:styleId="BalloonText">
    <w:name w:val="Balloon Text"/>
    <w:basedOn w:val="Normal"/>
    <w:semiHidden/>
    <w:rsid w:val="00830CF6"/>
    <w:rPr>
      <w:rFonts w:ascii="Tahoma" w:hAnsi="Tahoma" w:cs="Tahoma"/>
      <w:sz w:val="16"/>
      <w:szCs w:val="16"/>
    </w:rPr>
  </w:style>
  <w:style w:type="paragraph" w:styleId="Header">
    <w:name w:val="header"/>
    <w:basedOn w:val="Normal"/>
    <w:rsid w:val="00EB2DFC"/>
    <w:pPr>
      <w:tabs>
        <w:tab w:val="center" w:pos="4819"/>
        <w:tab w:val="right" w:pos="9638"/>
      </w:tabs>
    </w:pPr>
  </w:style>
  <w:style w:type="paragraph" w:styleId="Footer">
    <w:name w:val="footer"/>
    <w:basedOn w:val="Normal"/>
    <w:rsid w:val="00EB2DFC"/>
    <w:pPr>
      <w:tabs>
        <w:tab w:val="center" w:pos="4819"/>
        <w:tab w:val="right" w:pos="9638"/>
      </w:tabs>
    </w:pPr>
  </w:style>
  <w:style w:type="character" w:styleId="PageNumber">
    <w:name w:val="page number"/>
    <w:basedOn w:val="DefaultParagraphFont"/>
    <w:rsid w:val="00EB2DFC"/>
  </w:style>
  <w:style w:type="table" w:styleId="TableGrid">
    <w:name w:val="Table Grid"/>
    <w:basedOn w:val="TableNormal"/>
    <w:rsid w:val="00EB2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EB2DFC"/>
    <w:pPr>
      <w:numPr>
        <w:numId w:val="16"/>
      </w:numPr>
    </w:pPr>
  </w:style>
  <w:style w:type="numbering" w:customStyle="1" w:styleId="StyleBulletedCourierNew">
    <w:name w:val="Style Bulleted Courier New"/>
    <w:basedOn w:val="NoList"/>
    <w:rsid w:val="00EB2DFC"/>
    <w:pPr>
      <w:numPr>
        <w:numId w:val="19"/>
      </w:numPr>
    </w:pPr>
  </w:style>
  <w:style w:type="character" w:customStyle="1" w:styleId="StyleHelv9ptBold">
    <w:name w:val="Style Helv 9 pt Bold"/>
    <w:basedOn w:val="DefaultParagraphFont"/>
    <w:rsid w:val="00E02457"/>
    <w:rPr>
      <w:rFonts w:ascii="Helv" w:hAnsi="Helv"/>
      <w:b/>
      <w:bCs/>
      <w:sz w:val="18"/>
    </w:rPr>
  </w:style>
  <w:style w:type="paragraph" w:customStyle="1" w:styleId="Style1">
    <w:name w:val="Style1"/>
    <w:basedOn w:val="Normal"/>
    <w:rsid w:val="00E02457"/>
  </w:style>
  <w:style w:type="paragraph" w:customStyle="1" w:styleId="Style2">
    <w:name w:val="Style2"/>
    <w:basedOn w:val="Normal"/>
    <w:next w:val="Style1"/>
    <w:rsid w:val="00E02457"/>
    <w:rPr>
      <w:rFonts w:ascii="Helv" w:hAnsi="Helv"/>
      <w:b/>
      <w:bCs/>
      <w:sz w:val="18"/>
      <w:lang w:val="en-US"/>
    </w:rPr>
  </w:style>
  <w:style w:type="paragraph" w:customStyle="1" w:styleId="Style3">
    <w:name w:val="Style3"/>
    <w:basedOn w:val="Normal"/>
    <w:rsid w:val="00E02457"/>
    <w:rPr>
      <w:rFonts w:ascii="Helv" w:hAnsi="Helv"/>
      <w:b/>
      <w:bCs/>
      <w:sz w:val="18"/>
      <w:lang w:val="en-US"/>
    </w:rPr>
  </w:style>
  <w:style w:type="character" w:styleId="Hyperlink">
    <w:name w:val="Hyperlink"/>
    <w:basedOn w:val="DefaultParagraphFont"/>
    <w:rsid w:val="005023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trolux.com/r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y%20Documents\Quality\Purchasing\Dokument\Purchase%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Purchase document template.dot</Template>
  <TotalTime>2</TotalTime>
  <Pages>1</Pages>
  <Words>382</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Declaration is made by:</vt:lpstr>
    </vt:vector>
  </TitlesOfParts>
  <Company/>
  <LinksUpToDate>false</LinksUpToDate>
  <CharactersWithSpaces>2403</CharactersWithSpaces>
  <SharedDoc>false</SharedDoc>
  <HLinks>
    <vt:vector size="6" baseType="variant">
      <vt:variant>
        <vt:i4>4587589</vt:i4>
      </vt:variant>
      <vt:variant>
        <vt:i4>0</vt:i4>
      </vt:variant>
      <vt:variant>
        <vt:i4>0</vt:i4>
      </vt:variant>
      <vt:variant>
        <vt:i4>5</vt:i4>
      </vt:variant>
      <vt:variant>
        <vt:lpwstr>http://www.electrolux.com/rml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Declaration is made by:</dc:title>
  <dc:subject/>
  <dc:creator>Jan C Nilsson</dc:creator>
  <cp:keywords/>
  <dc:description/>
  <cp:lastModifiedBy>LY9BEJ</cp:lastModifiedBy>
  <cp:revision>3</cp:revision>
  <cp:lastPrinted>2011-04-14T15:28:00Z</cp:lastPrinted>
  <dcterms:created xsi:type="dcterms:W3CDTF">2012-03-07T15:38:00Z</dcterms:created>
  <dcterms:modified xsi:type="dcterms:W3CDTF">2012-03-08T07:01:00Z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