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3097F" w14:textId="73F855CB" w:rsidR="002978D1" w:rsidRPr="0004208B" w:rsidRDefault="00AD3E43" w:rsidP="009F5704">
      <w:pPr>
        <w:pStyle w:val="berschrift1"/>
        <w:spacing w:after="240"/>
        <w:rPr>
          <w:rFonts w:ascii="Electrolux Sans SemiBold" w:hAnsi="Electrolux Sans SemiBold"/>
          <w:lang w:val="en-US"/>
        </w:rPr>
      </w:pPr>
      <w:bookmarkStart w:id="0" w:name="_GoBack"/>
      <w:bookmarkEnd w:id="0"/>
      <w:r>
        <w:rPr>
          <w:rFonts w:ascii="Electrolux Sans SemiBold" w:hAnsi="Electrolux Sans SemiBold"/>
          <w:lang w:val="en-US"/>
        </w:rPr>
        <w:t xml:space="preserve">Electrolux </w:t>
      </w:r>
      <w:r w:rsidR="007540DF">
        <w:rPr>
          <w:rFonts w:ascii="Electrolux Sans SemiBold" w:hAnsi="Electrolux Sans SemiBold"/>
          <w:lang w:val="en-US"/>
        </w:rPr>
        <w:t xml:space="preserve">celebrates 100-year anniversary with </w:t>
      </w:r>
      <w:r w:rsidR="00465DF8">
        <w:rPr>
          <w:rFonts w:ascii="Electrolux Sans SemiBold" w:hAnsi="Electrolux Sans SemiBold"/>
          <w:lang w:val="en-US"/>
        </w:rPr>
        <w:t>action plan</w:t>
      </w:r>
      <w:r>
        <w:rPr>
          <w:rFonts w:ascii="Electrolux Sans SemiBold" w:hAnsi="Electrolux Sans SemiBold"/>
          <w:lang w:val="en-US"/>
        </w:rPr>
        <w:t xml:space="preserve"> for </w:t>
      </w:r>
      <w:r w:rsidR="008B2E88">
        <w:rPr>
          <w:rFonts w:ascii="Electrolux Sans SemiBold" w:hAnsi="Electrolux Sans SemiBold"/>
          <w:lang w:val="en-US"/>
        </w:rPr>
        <w:t xml:space="preserve">sustainable </w:t>
      </w:r>
      <w:r>
        <w:rPr>
          <w:rFonts w:ascii="Electrolux Sans SemiBold" w:hAnsi="Electrolux Sans SemiBold"/>
          <w:lang w:val="en-US"/>
        </w:rPr>
        <w:t>living</w:t>
      </w:r>
      <w:r w:rsidR="00F00C2D">
        <w:rPr>
          <w:rFonts w:ascii="Electrolux Sans SemiBold" w:hAnsi="Electrolux Sans SemiBold"/>
          <w:lang w:val="en-US"/>
        </w:rPr>
        <w:t xml:space="preserve"> and funding for Food Foundation</w:t>
      </w:r>
    </w:p>
    <w:p w14:paraId="1CF023E8" w14:textId="77777777" w:rsidR="00E22525" w:rsidRPr="00D37321" w:rsidRDefault="00AD3E43" w:rsidP="009F5704">
      <w:pPr>
        <w:pStyle w:val="Untertitel"/>
        <w:rPr>
          <w:rFonts w:ascii="Electrolux Sans Regular" w:hAnsi="Electrolux Sans Regular"/>
          <w:b w:val="0"/>
          <w:sz w:val="18"/>
          <w:szCs w:val="18"/>
          <w:lang w:val="en-US"/>
        </w:rPr>
      </w:pPr>
      <w:r w:rsidRPr="00D37321">
        <w:rPr>
          <w:rFonts w:ascii="Electrolux Sans Regular" w:hAnsi="Electrolux Sans Regular"/>
          <w:b w:val="0"/>
          <w:sz w:val="18"/>
          <w:szCs w:val="18"/>
          <w:lang w:val="en-US"/>
        </w:rPr>
        <w:t>Stockholm, Sweden, August 29, 2019</w:t>
      </w:r>
    </w:p>
    <w:p w14:paraId="439E3BCB" w14:textId="77777777" w:rsidR="002978D1" w:rsidRPr="00D37321" w:rsidRDefault="002978D1" w:rsidP="009F5704">
      <w:pPr>
        <w:rPr>
          <w:sz w:val="18"/>
          <w:szCs w:val="18"/>
          <w:lang w:val="en-US"/>
        </w:rPr>
      </w:pPr>
    </w:p>
    <w:p w14:paraId="2868C3A6" w14:textId="74C0DDFF" w:rsidR="00AB4641" w:rsidRPr="00D37321" w:rsidRDefault="00AD3E43" w:rsidP="009F5704">
      <w:pPr>
        <w:rPr>
          <w:b/>
          <w:sz w:val="18"/>
          <w:szCs w:val="18"/>
          <w:lang w:val="en-US"/>
        </w:rPr>
      </w:pPr>
      <w:r w:rsidRPr="00D37321">
        <w:rPr>
          <w:b/>
          <w:sz w:val="18"/>
          <w:szCs w:val="18"/>
          <w:lang w:val="en-US"/>
        </w:rPr>
        <w:t>Sweden’</w:t>
      </w:r>
      <w:r w:rsidR="00913B9B" w:rsidRPr="00D37321">
        <w:rPr>
          <w:b/>
          <w:sz w:val="18"/>
          <w:szCs w:val="18"/>
          <w:lang w:val="en-US"/>
        </w:rPr>
        <w:t>s Electrolux today introduced</w:t>
      </w:r>
      <w:r w:rsidRPr="00D37321">
        <w:rPr>
          <w:b/>
          <w:sz w:val="18"/>
          <w:szCs w:val="18"/>
          <w:lang w:val="en-US"/>
        </w:rPr>
        <w:t xml:space="preserve"> the Better Living Program, </w:t>
      </w:r>
      <w:r w:rsidR="00465DF8" w:rsidRPr="00D37321">
        <w:rPr>
          <w:b/>
          <w:sz w:val="18"/>
          <w:szCs w:val="18"/>
          <w:lang w:val="en-US"/>
        </w:rPr>
        <w:t xml:space="preserve">a plan </w:t>
      </w:r>
      <w:r w:rsidR="00893F9C" w:rsidRPr="00D37321">
        <w:rPr>
          <w:b/>
          <w:sz w:val="18"/>
          <w:szCs w:val="18"/>
          <w:lang w:val="en-US"/>
        </w:rPr>
        <w:t>to enable better and more sustainable living for consumers around the world</w:t>
      </w:r>
      <w:r w:rsidR="008B2E88">
        <w:rPr>
          <w:b/>
          <w:sz w:val="18"/>
          <w:szCs w:val="18"/>
          <w:lang w:val="en-US"/>
        </w:rPr>
        <w:t xml:space="preserve"> through 2030</w:t>
      </w:r>
      <w:r w:rsidR="00404C1E" w:rsidRPr="00D37321">
        <w:rPr>
          <w:b/>
          <w:sz w:val="18"/>
          <w:szCs w:val="18"/>
          <w:lang w:val="en-US"/>
        </w:rPr>
        <w:t xml:space="preserve">. With bold targets </w:t>
      </w:r>
      <w:r w:rsidR="00893F9C" w:rsidRPr="00D37321">
        <w:rPr>
          <w:b/>
          <w:sz w:val="18"/>
          <w:szCs w:val="18"/>
          <w:lang w:val="en-US"/>
        </w:rPr>
        <w:t>focusing on better eating, better garment care and better home environment, the initiative widens the scope of Electrolux commitment to sustainability</w:t>
      </w:r>
      <w:r w:rsidR="00495848" w:rsidRPr="00D37321">
        <w:rPr>
          <w:b/>
          <w:sz w:val="18"/>
          <w:szCs w:val="18"/>
          <w:lang w:val="en-US"/>
        </w:rPr>
        <w:t xml:space="preserve"> and enables the company </w:t>
      </w:r>
      <w:r w:rsidR="006B4824" w:rsidRPr="00D37321">
        <w:rPr>
          <w:b/>
          <w:sz w:val="18"/>
          <w:szCs w:val="18"/>
          <w:lang w:val="en-US"/>
        </w:rPr>
        <w:t xml:space="preserve">and its brands </w:t>
      </w:r>
      <w:r w:rsidR="00495848" w:rsidRPr="00D37321">
        <w:rPr>
          <w:b/>
          <w:sz w:val="18"/>
          <w:szCs w:val="18"/>
          <w:lang w:val="en-US"/>
        </w:rPr>
        <w:t xml:space="preserve">to </w:t>
      </w:r>
      <w:r w:rsidR="00BF3249">
        <w:rPr>
          <w:b/>
          <w:sz w:val="18"/>
          <w:szCs w:val="18"/>
          <w:lang w:val="en-US"/>
        </w:rPr>
        <w:t>contribute in a meaningful way on</w:t>
      </w:r>
      <w:r w:rsidR="00495848" w:rsidRPr="00D37321">
        <w:rPr>
          <w:b/>
          <w:sz w:val="18"/>
          <w:szCs w:val="18"/>
          <w:lang w:val="en-US"/>
        </w:rPr>
        <w:t xml:space="preserve"> key global </w:t>
      </w:r>
      <w:r w:rsidR="00BF3249">
        <w:rPr>
          <w:b/>
          <w:sz w:val="18"/>
          <w:szCs w:val="18"/>
          <w:lang w:val="en-US"/>
        </w:rPr>
        <w:t>challenges</w:t>
      </w:r>
      <w:r w:rsidR="00465DF8" w:rsidRPr="00D37321">
        <w:rPr>
          <w:b/>
          <w:sz w:val="18"/>
          <w:szCs w:val="18"/>
          <w:lang w:val="en-US"/>
        </w:rPr>
        <w:t xml:space="preserve">. </w:t>
      </w:r>
    </w:p>
    <w:p w14:paraId="5626762B" w14:textId="77777777" w:rsidR="00AB4641" w:rsidRPr="00D37321" w:rsidRDefault="00AB4641" w:rsidP="009F5704">
      <w:pPr>
        <w:rPr>
          <w:b/>
          <w:sz w:val="18"/>
          <w:szCs w:val="18"/>
          <w:lang w:val="en-US"/>
        </w:rPr>
      </w:pPr>
    </w:p>
    <w:p w14:paraId="1C9038AC" w14:textId="26117D25" w:rsidR="008636C7" w:rsidRPr="00D37321" w:rsidRDefault="008636C7" w:rsidP="008636C7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“At Electrolux we take a lot of pride in the way our appliances have helped shape </w:t>
      </w:r>
      <w:r w:rsidR="008B2E88">
        <w:rPr>
          <w:sz w:val="18"/>
          <w:szCs w:val="18"/>
          <w:lang w:val="en-US"/>
        </w:rPr>
        <w:t xml:space="preserve">hundreds of </w:t>
      </w:r>
      <w:r w:rsidRPr="00D37321">
        <w:rPr>
          <w:sz w:val="18"/>
          <w:szCs w:val="18"/>
          <w:lang w:val="en-US"/>
        </w:rPr>
        <w:t xml:space="preserve">millions of people’s home lives for the better over the past 100 years. At the same time, the way all of us live our lives today also poses a great challenge for a sustainable future. As a global leader in home appliances, Electrolux has a tremendous opportunity to eliminate barriers that are keeping consumers and the industry from making sustainable choices,” said Jonas Samuelson, CEO at Electrolux. “That’s where the Better Living Program comes in: it’s a to-do list which sets </w:t>
      </w:r>
      <w:r w:rsidR="00CD5BF2" w:rsidRPr="00D37321">
        <w:rPr>
          <w:sz w:val="18"/>
          <w:szCs w:val="18"/>
          <w:lang w:val="en-US"/>
        </w:rPr>
        <w:t xml:space="preserve">the </w:t>
      </w:r>
      <w:r w:rsidRPr="00D37321">
        <w:rPr>
          <w:sz w:val="18"/>
          <w:szCs w:val="18"/>
          <w:lang w:val="en-US"/>
        </w:rPr>
        <w:t>direction for our company on a global level. Everything, from product development to the way we do business</w:t>
      </w:r>
      <w:r w:rsidR="006B4824" w:rsidRPr="00D37321">
        <w:rPr>
          <w:sz w:val="18"/>
          <w:szCs w:val="18"/>
          <w:lang w:val="en-US"/>
        </w:rPr>
        <w:t xml:space="preserve"> and communicate with consumers</w:t>
      </w:r>
      <w:r w:rsidRPr="00D37321">
        <w:rPr>
          <w:sz w:val="18"/>
          <w:szCs w:val="18"/>
          <w:lang w:val="en-US"/>
        </w:rPr>
        <w:t>, will be impacted by this.”</w:t>
      </w:r>
    </w:p>
    <w:p w14:paraId="63DAEB49" w14:textId="77777777" w:rsidR="008636C7" w:rsidRPr="00D37321" w:rsidRDefault="008636C7" w:rsidP="008636C7">
      <w:pPr>
        <w:rPr>
          <w:sz w:val="18"/>
          <w:szCs w:val="18"/>
          <w:lang w:val="en-US"/>
        </w:rPr>
      </w:pPr>
    </w:p>
    <w:p w14:paraId="60813053" w14:textId="77777777" w:rsidR="008636C7" w:rsidRPr="00D37321" w:rsidRDefault="008636C7" w:rsidP="00893F9C">
      <w:pPr>
        <w:rPr>
          <w:iCs/>
          <w:sz w:val="18"/>
          <w:szCs w:val="18"/>
        </w:rPr>
      </w:pPr>
      <w:r w:rsidRPr="00D37321">
        <w:rPr>
          <w:iCs/>
          <w:sz w:val="18"/>
          <w:szCs w:val="18"/>
        </w:rPr>
        <w:t xml:space="preserve">Four </w:t>
      </w:r>
      <w:r w:rsidR="00883AA8" w:rsidRPr="00D37321">
        <w:rPr>
          <w:iCs/>
          <w:sz w:val="18"/>
          <w:szCs w:val="18"/>
        </w:rPr>
        <w:t xml:space="preserve">new </w:t>
      </w:r>
      <w:r w:rsidR="005E6944" w:rsidRPr="00D37321">
        <w:rPr>
          <w:iCs/>
          <w:sz w:val="18"/>
          <w:szCs w:val="18"/>
        </w:rPr>
        <w:t xml:space="preserve">2030 </w:t>
      </w:r>
      <w:r w:rsidRPr="00D37321">
        <w:rPr>
          <w:iCs/>
          <w:sz w:val="18"/>
          <w:szCs w:val="18"/>
        </w:rPr>
        <w:t>targets have been defined, aligned with the United Nations Sustainable Development Goals and integrated with Electrolux overall sustainability strategy:</w:t>
      </w:r>
    </w:p>
    <w:p w14:paraId="5727D411" w14:textId="77777777" w:rsidR="00893F9C" w:rsidRPr="00D37321" w:rsidRDefault="00893F9C" w:rsidP="008636C7">
      <w:pPr>
        <w:pStyle w:val="Listenabsatz"/>
        <w:numPr>
          <w:ilvl w:val="0"/>
          <w:numId w:val="4"/>
        </w:numPr>
        <w:rPr>
          <w:iCs/>
          <w:sz w:val="18"/>
          <w:szCs w:val="18"/>
        </w:rPr>
      </w:pPr>
      <w:r w:rsidRPr="00D37321">
        <w:rPr>
          <w:iCs/>
          <w:sz w:val="18"/>
          <w:szCs w:val="18"/>
        </w:rPr>
        <w:t>Make sustainable eating the preferred choice</w:t>
      </w:r>
    </w:p>
    <w:p w14:paraId="2DFF69F1" w14:textId="77777777" w:rsidR="00893F9C" w:rsidRPr="00D37321" w:rsidRDefault="00893F9C" w:rsidP="008636C7">
      <w:pPr>
        <w:pStyle w:val="Listenabsatz"/>
        <w:numPr>
          <w:ilvl w:val="0"/>
          <w:numId w:val="4"/>
        </w:num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Make clothes last twice as long with half the environmental impact</w:t>
      </w:r>
    </w:p>
    <w:p w14:paraId="3A900D41" w14:textId="77777777" w:rsidR="00893F9C" w:rsidRPr="00D37321" w:rsidRDefault="00893F9C" w:rsidP="008636C7">
      <w:pPr>
        <w:pStyle w:val="Listenabsatz"/>
        <w:numPr>
          <w:ilvl w:val="0"/>
          <w:numId w:val="4"/>
        </w:num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Make homes free from harmful allergens and pollutants.</w:t>
      </w:r>
    </w:p>
    <w:p w14:paraId="43595420" w14:textId="77777777" w:rsidR="008636C7" w:rsidRPr="00D37321" w:rsidRDefault="008636C7" w:rsidP="008636C7">
      <w:pPr>
        <w:pStyle w:val="Listenabsatz"/>
        <w:numPr>
          <w:ilvl w:val="0"/>
          <w:numId w:val="4"/>
        </w:num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Make our business circular and climate neutral.</w:t>
      </w:r>
    </w:p>
    <w:p w14:paraId="54FD1D79" w14:textId="77777777" w:rsidR="00893F9C" w:rsidRPr="00D37321" w:rsidRDefault="00893F9C" w:rsidP="009F5704">
      <w:pPr>
        <w:rPr>
          <w:sz w:val="18"/>
          <w:szCs w:val="18"/>
          <w:lang w:val="en-US"/>
        </w:rPr>
      </w:pPr>
    </w:p>
    <w:p w14:paraId="2F0666C4" w14:textId="27DD4E4E" w:rsidR="008B54D2" w:rsidRPr="00D37321" w:rsidRDefault="00665988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As a first action, the company intends to annually fund the </w:t>
      </w:r>
      <w:hyperlink r:id="rId7" w:history="1">
        <w:r w:rsidRPr="00D37321">
          <w:rPr>
            <w:rStyle w:val="Hyperlink"/>
            <w:sz w:val="18"/>
            <w:szCs w:val="18"/>
            <w:lang w:val="en-US"/>
          </w:rPr>
          <w:t>Electrolux Food Foundation</w:t>
        </w:r>
      </w:hyperlink>
      <w:r w:rsidRPr="00D37321">
        <w:rPr>
          <w:sz w:val="18"/>
          <w:szCs w:val="18"/>
          <w:lang w:val="en-US"/>
        </w:rPr>
        <w:t xml:space="preserve"> until 2030, with an expected total of SEK 100 million. The additional funding will contribute to make sustainable eating the preferred choice as the foundation </w:t>
      </w:r>
      <w:r w:rsidR="008B54D2" w:rsidRPr="00D37321">
        <w:rPr>
          <w:sz w:val="18"/>
          <w:szCs w:val="18"/>
          <w:lang w:val="en-US"/>
        </w:rPr>
        <w:t xml:space="preserve">supports </w:t>
      </w:r>
      <w:r w:rsidRPr="00D37321">
        <w:rPr>
          <w:sz w:val="18"/>
          <w:szCs w:val="18"/>
          <w:lang w:val="en-US"/>
        </w:rPr>
        <w:t>employee and partner initiatives</w:t>
      </w:r>
      <w:r w:rsidR="008B54D2" w:rsidRPr="00D37321">
        <w:rPr>
          <w:sz w:val="18"/>
          <w:szCs w:val="18"/>
          <w:lang w:val="en-US"/>
        </w:rPr>
        <w:t>.</w:t>
      </w:r>
      <w:r w:rsidR="00D316CE" w:rsidRPr="00D37321">
        <w:rPr>
          <w:sz w:val="18"/>
          <w:szCs w:val="18"/>
          <w:lang w:val="en-US"/>
        </w:rPr>
        <w:t xml:space="preserve"> </w:t>
      </w:r>
      <w:r w:rsidR="00D37321" w:rsidRPr="00D37321">
        <w:rPr>
          <w:sz w:val="18"/>
          <w:szCs w:val="18"/>
          <w:lang w:val="en-US"/>
        </w:rPr>
        <w:t>For example, by 2030 the Food Foundation seek</w:t>
      </w:r>
      <w:r w:rsidR="00D37321">
        <w:rPr>
          <w:sz w:val="18"/>
          <w:szCs w:val="18"/>
          <w:lang w:val="en-US"/>
        </w:rPr>
        <w:t>s</w:t>
      </w:r>
      <w:r w:rsidR="00D37321" w:rsidRPr="00D37321">
        <w:rPr>
          <w:sz w:val="18"/>
          <w:szCs w:val="18"/>
          <w:lang w:val="en-US"/>
        </w:rPr>
        <w:t xml:space="preserve"> to offer education and culinary training programs to at least 300,000 people, and provide 3 million meals through global relief initiatives. </w:t>
      </w:r>
    </w:p>
    <w:p w14:paraId="4EFDC7CD" w14:textId="77777777" w:rsidR="00665988" w:rsidRPr="00D37321" w:rsidRDefault="00665988" w:rsidP="00BD0BBB">
      <w:pPr>
        <w:rPr>
          <w:sz w:val="18"/>
          <w:szCs w:val="18"/>
          <w:lang w:val="en-US"/>
        </w:rPr>
      </w:pPr>
    </w:p>
    <w:p w14:paraId="78E6E27B" w14:textId="273371F8" w:rsidR="00665988" w:rsidRPr="00D37321" w:rsidRDefault="00665988" w:rsidP="00665988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The Better Living Program </w:t>
      </w:r>
      <w:r w:rsidR="00A528BB">
        <w:rPr>
          <w:sz w:val="18"/>
          <w:szCs w:val="18"/>
          <w:lang w:val="en-US"/>
        </w:rPr>
        <w:t xml:space="preserve">will </w:t>
      </w:r>
      <w:r w:rsidR="00CD5BF2" w:rsidRPr="00D37321">
        <w:rPr>
          <w:sz w:val="18"/>
          <w:szCs w:val="18"/>
          <w:lang w:val="en-US"/>
        </w:rPr>
        <w:t xml:space="preserve">drive and put the spotlight on </w:t>
      </w:r>
      <w:r w:rsidR="00782B28" w:rsidRPr="00D37321">
        <w:rPr>
          <w:sz w:val="18"/>
          <w:szCs w:val="18"/>
          <w:lang w:val="en-US"/>
        </w:rPr>
        <w:t xml:space="preserve">at least 100 </w:t>
      </w:r>
      <w:r w:rsidRPr="00D37321">
        <w:rPr>
          <w:sz w:val="18"/>
          <w:szCs w:val="18"/>
          <w:lang w:val="en-US"/>
        </w:rPr>
        <w:t xml:space="preserve">actions which </w:t>
      </w:r>
      <w:r w:rsidR="00782B28" w:rsidRPr="00D37321">
        <w:rPr>
          <w:sz w:val="18"/>
          <w:szCs w:val="18"/>
          <w:lang w:val="en-US"/>
        </w:rPr>
        <w:t xml:space="preserve">give </w:t>
      </w:r>
      <w:r w:rsidRPr="00D37321">
        <w:rPr>
          <w:sz w:val="18"/>
          <w:szCs w:val="18"/>
          <w:lang w:val="en-US"/>
        </w:rPr>
        <w:t xml:space="preserve">a </w:t>
      </w:r>
      <w:r w:rsidR="00D316CE" w:rsidRPr="00D37321">
        <w:rPr>
          <w:sz w:val="18"/>
          <w:szCs w:val="18"/>
          <w:lang w:val="en-US"/>
        </w:rPr>
        <w:t xml:space="preserve">significant </w:t>
      </w:r>
      <w:r w:rsidRPr="00D37321">
        <w:rPr>
          <w:sz w:val="18"/>
          <w:szCs w:val="18"/>
          <w:lang w:val="en-US"/>
        </w:rPr>
        <w:t xml:space="preserve">and direct contribution to </w:t>
      </w:r>
      <w:r w:rsidR="00782B28" w:rsidRPr="00D37321">
        <w:rPr>
          <w:sz w:val="18"/>
          <w:szCs w:val="18"/>
          <w:lang w:val="en-US"/>
        </w:rPr>
        <w:t xml:space="preserve">the </w:t>
      </w:r>
      <w:r w:rsidR="00591F4B" w:rsidRPr="00D37321">
        <w:rPr>
          <w:sz w:val="18"/>
          <w:szCs w:val="18"/>
          <w:lang w:val="en-US"/>
        </w:rPr>
        <w:t xml:space="preserve">2030 </w:t>
      </w:r>
      <w:r w:rsidRPr="00D37321">
        <w:rPr>
          <w:sz w:val="18"/>
          <w:szCs w:val="18"/>
          <w:lang w:val="en-US"/>
        </w:rPr>
        <w:t xml:space="preserve">targets. These actions, which can be within the scope of the company’s regular business as well as </w:t>
      </w:r>
      <w:r w:rsidR="000B2FA2" w:rsidRPr="00D37321">
        <w:rPr>
          <w:sz w:val="18"/>
          <w:szCs w:val="18"/>
          <w:lang w:val="en-US"/>
        </w:rPr>
        <w:t xml:space="preserve">run through </w:t>
      </w:r>
      <w:r w:rsidRPr="00D37321">
        <w:rPr>
          <w:sz w:val="18"/>
          <w:szCs w:val="18"/>
          <w:lang w:val="en-US"/>
        </w:rPr>
        <w:t xml:space="preserve">external partnerships and spearhead initiatives, will be presented </w:t>
      </w:r>
      <w:r w:rsidR="00782B28" w:rsidRPr="00D37321">
        <w:rPr>
          <w:sz w:val="18"/>
          <w:szCs w:val="18"/>
          <w:lang w:val="en-US"/>
        </w:rPr>
        <w:t xml:space="preserve">continuously </w:t>
      </w:r>
      <w:r w:rsidRPr="00D37321">
        <w:rPr>
          <w:sz w:val="18"/>
          <w:szCs w:val="18"/>
          <w:lang w:val="en-US"/>
        </w:rPr>
        <w:t xml:space="preserve">on </w:t>
      </w:r>
      <w:hyperlink r:id="rId8" w:history="1">
        <w:r w:rsidRPr="00D37321">
          <w:rPr>
            <w:rStyle w:val="Hyperlink"/>
            <w:sz w:val="18"/>
            <w:szCs w:val="18"/>
            <w:lang w:val="en-US"/>
          </w:rPr>
          <w:t>www.electrolux.com/betterlivingprogram</w:t>
        </w:r>
      </w:hyperlink>
      <w:r w:rsidRPr="00D37321">
        <w:rPr>
          <w:sz w:val="18"/>
          <w:szCs w:val="18"/>
          <w:lang w:val="en-US"/>
        </w:rPr>
        <w:t>.</w:t>
      </w:r>
    </w:p>
    <w:p w14:paraId="4C8B6ECF" w14:textId="77777777" w:rsidR="00665988" w:rsidRPr="00D37321" w:rsidRDefault="00665988" w:rsidP="00BD0BBB">
      <w:pPr>
        <w:rPr>
          <w:sz w:val="18"/>
          <w:szCs w:val="18"/>
          <w:lang w:val="en-US"/>
        </w:rPr>
      </w:pPr>
    </w:p>
    <w:p w14:paraId="1C26EB38" w14:textId="71711A8D" w:rsidR="00665988" w:rsidRPr="00D37321" w:rsidRDefault="00D559B5" w:rsidP="00BD0BBB">
      <w:pPr>
        <w:rPr>
          <w:b/>
          <w:sz w:val="18"/>
          <w:szCs w:val="18"/>
          <w:lang w:val="en-US"/>
        </w:rPr>
      </w:pPr>
      <w:r w:rsidRPr="00D37321">
        <w:rPr>
          <w:b/>
          <w:sz w:val="18"/>
          <w:szCs w:val="18"/>
          <w:lang w:val="en-US"/>
        </w:rPr>
        <w:t>Widening the scope of sustainability</w:t>
      </w:r>
    </w:p>
    <w:p w14:paraId="1C1A8C07" w14:textId="2ECF8C64" w:rsidR="005E6944" w:rsidRPr="00D37321" w:rsidRDefault="00BD0BBB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Launched to coincide with the company’s </w:t>
      </w:r>
      <w:hyperlink r:id="rId9" w:history="1">
        <w:r w:rsidRPr="00D37321">
          <w:rPr>
            <w:rStyle w:val="Hyperlink"/>
            <w:sz w:val="18"/>
            <w:szCs w:val="18"/>
            <w:lang w:val="en-US"/>
          </w:rPr>
          <w:t>100-year anniversary</w:t>
        </w:r>
      </w:hyperlink>
      <w:r w:rsidRPr="00D37321">
        <w:rPr>
          <w:sz w:val="18"/>
          <w:szCs w:val="18"/>
          <w:lang w:val="en-US"/>
        </w:rPr>
        <w:t xml:space="preserve"> on August 29, the Better Living Program means Electrolux – which has been ranked as an industry sustainability leader by </w:t>
      </w:r>
      <w:hyperlink r:id="rId10" w:history="1">
        <w:r w:rsidR="00D559B5" w:rsidRPr="00D37321">
          <w:rPr>
            <w:rStyle w:val="Hyperlink"/>
            <w:sz w:val="18"/>
            <w:szCs w:val="18"/>
            <w:lang w:val="en-US"/>
          </w:rPr>
          <w:t>multiple independent organizations</w:t>
        </w:r>
      </w:hyperlink>
      <w:r w:rsidRPr="00D37321">
        <w:rPr>
          <w:sz w:val="18"/>
          <w:szCs w:val="18"/>
          <w:lang w:val="en-US"/>
        </w:rPr>
        <w:t xml:space="preserve"> – is </w:t>
      </w:r>
      <w:r w:rsidR="00495848" w:rsidRPr="00D37321">
        <w:rPr>
          <w:sz w:val="18"/>
          <w:szCs w:val="18"/>
          <w:lang w:val="en-US"/>
        </w:rPr>
        <w:t xml:space="preserve">taking </w:t>
      </w:r>
      <w:r w:rsidRPr="00D37321">
        <w:rPr>
          <w:sz w:val="18"/>
          <w:szCs w:val="18"/>
          <w:lang w:val="en-US"/>
        </w:rPr>
        <w:t xml:space="preserve">an even more holistic approach to sustainability. </w:t>
      </w:r>
    </w:p>
    <w:p w14:paraId="417AA35D" w14:textId="77777777" w:rsidR="005E6944" w:rsidRPr="00D37321" w:rsidRDefault="005E6944" w:rsidP="00BD0BBB">
      <w:pPr>
        <w:rPr>
          <w:sz w:val="18"/>
          <w:szCs w:val="18"/>
          <w:lang w:val="en-US"/>
        </w:rPr>
      </w:pPr>
    </w:p>
    <w:p w14:paraId="2399718B" w14:textId="01E0532B" w:rsidR="00991E03" w:rsidRPr="00D37321" w:rsidRDefault="00BD0BBB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Electrolux </w:t>
      </w:r>
      <w:r w:rsidR="00883AA8" w:rsidRPr="00D37321">
        <w:rPr>
          <w:sz w:val="18"/>
          <w:szCs w:val="18"/>
          <w:lang w:val="en-US"/>
        </w:rPr>
        <w:t xml:space="preserve">sustainability </w:t>
      </w:r>
      <w:r w:rsidR="00ED1391" w:rsidRPr="00D37321">
        <w:rPr>
          <w:sz w:val="18"/>
          <w:szCs w:val="18"/>
          <w:lang w:val="en-US"/>
        </w:rPr>
        <w:t xml:space="preserve">efforts have </w:t>
      </w:r>
      <w:r w:rsidR="00883AA8" w:rsidRPr="00D37321">
        <w:rPr>
          <w:sz w:val="18"/>
          <w:szCs w:val="18"/>
          <w:lang w:val="en-US"/>
        </w:rPr>
        <w:t>primarily focused</w:t>
      </w:r>
      <w:r w:rsidR="0086402B" w:rsidRPr="00D37321">
        <w:rPr>
          <w:sz w:val="18"/>
          <w:szCs w:val="18"/>
          <w:lang w:val="en-US"/>
        </w:rPr>
        <w:t xml:space="preserve"> on </w:t>
      </w:r>
      <w:r w:rsidR="00991E03" w:rsidRPr="00D37321">
        <w:rPr>
          <w:sz w:val="18"/>
          <w:szCs w:val="18"/>
          <w:lang w:val="en-US"/>
        </w:rPr>
        <w:t xml:space="preserve">its operations </w:t>
      </w:r>
      <w:r w:rsidR="003757B9" w:rsidRPr="00D37321">
        <w:rPr>
          <w:sz w:val="18"/>
          <w:szCs w:val="18"/>
          <w:lang w:val="en-US"/>
        </w:rPr>
        <w:t xml:space="preserve">and supply chain </w:t>
      </w:r>
      <w:r w:rsidR="00B7143E" w:rsidRPr="00D37321">
        <w:rPr>
          <w:sz w:val="18"/>
          <w:szCs w:val="18"/>
          <w:lang w:val="en-US"/>
        </w:rPr>
        <w:t>in society</w:t>
      </w:r>
      <w:r w:rsidR="00D559B5" w:rsidRPr="00D37321">
        <w:rPr>
          <w:sz w:val="18"/>
          <w:szCs w:val="18"/>
          <w:lang w:val="en-US"/>
        </w:rPr>
        <w:t xml:space="preserve"> (</w:t>
      </w:r>
      <w:r w:rsidR="00991E03" w:rsidRPr="00D37321">
        <w:rPr>
          <w:sz w:val="18"/>
          <w:szCs w:val="18"/>
          <w:lang w:val="en-US"/>
        </w:rPr>
        <w:t xml:space="preserve">which account for 15% of the </w:t>
      </w:r>
      <w:r w:rsidR="00591F4B" w:rsidRPr="00D37321">
        <w:rPr>
          <w:sz w:val="18"/>
          <w:szCs w:val="18"/>
          <w:lang w:val="en-US"/>
        </w:rPr>
        <w:t xml:space="preserve">company’s </w:t>
      </w:r>
      <w:r w:rsidR="00991E03" w:rsidRPr="00D37321">
        <w:rPr>
          <w:sz w:val="18"/>
          <w:szCs w:val="18"/>
          <w:lang w:val="en-US"/>
        </w:rPr>
        <w:t>climate impact</w:t>
      </w:r>
      <w:r w:rsidR="00D559B5" w:rsidRPr="00D37321">
        <w:rPr>
          <w:sz w:val="18"/>
          <w:szCs w:val="18"/>
          <w:lang w:val="en-US"/>
        </w:rPr>
        <w:t>)</w:t>
      </w:r>
      <w:r w:rsidR="00991E03" w:rsidRPr="00D37321">
        <w:rPr>
          <w:sz w:val="18"/>
          <w:szCs w:val="18"/>
          <w:lang w:val="en-US"/>
        </w:rPr>
        <w:t xml:space="preserve">, and </w:t>
      </w:r>
      <w:r w:rsidR="00D559B5" w:rsidRPr="00D37321">
        <w:rPr>
          <w:sz w:val="18"/>
          <w:szCs w:val="18"/>
          <w:lang w:val="en-US"/>
        </w:rPr>
        <w:t xml:space="preserve">the </w:t>
      </w:r>
      <w:r w:rsidR="008E3296" w:rsidRPr="00D37321">
        <w:rPr>
          <w:sz w:val="18"/>
          <w:szCs w:val="18"/>
          <w:lang w:val="en-US"/>
        </w:rPr>
        <w:t xml:space="preserve">energy consumption from </w:t>
      </w:r>
      <w:r w:rsidR="00991E03" w:rsidRPr="00D37321">
        <w:rPr>
          <w:sz w:val="18"/>
          <w:szCs w:val="18"/>
          <w:lang w:val="en-US"/>
        </w:rPr>
        <w:t>use of products</w:t>
      </w:r>
      <w:r w:rsidR="00D559B5" w:rsidRPr="00D37321">
        <w:rPr>
          <w:sz w:val="18"/>
          <w:szCs w:val="18"/>
          <w:lang w:val="en-US"/>
        </w:rPr>
        <w:t xml:space="preserve"> (</w:t>
      </w:r>
      <w:r w:rsidR="00991E03" w:rsidRPr="00D37321">
        <w:rPr>
          <w:sz w:val="18"/>
          <w:szCs w:val="18"/>
          <w:lang w:val="en-US"/>
        </w:rPr>
        <w:t xml:space="preserve">which </w:t>
      </w:r>
      <w:r w:rsidR="008E3296" w:rsidRPr="00D37321">
        <w:rPr>
          <w:sz w:val="18"/>
          <w:szCs w:val="18"/>
          <w:lang w:val="en-US"/>
        </w:rPr>
        <w:t>accounts for 85%</w:t>
      </w:r>
      <w:r w:rsidR="00D559B5" w:rsidRPr="00D37321">
        <w:rPr>
          <w:sz w:val="18"/>
          <w:szCs w:val="18"/>
          <w:lang w:val="en-US"/>
        </w:rPr>
        <w:t>)</w:t>
      </w:r>
      <w:r w:rsidR="0086402B" w:rsidRPr="00D37321">
        <w:rPr>
          <w:sz w:val="18"/>
          <w:szCs w:val="18"/>
          <w:lang w:val="en-US"/>
        </w:rPr>
        <w:t xml:space="preserve">. </w:t>
      </w:r>
      <w:r w:rsidR="00D37321" w:rsidRPr="00D37321">
        <w:rPr>
          <w:sz w:val="18"/>
          <w:szCs w:val="18"/>
          <w:lang w:val="en-US"/>
        </w:rPr>
        <w:t xml:space="preserve">These remain </w:t>
      </w:r>
      <w:r w:rsidR="00991E03" w:rsidRPr="00D37321">
        <w:rPr>
          <w:sz w:val="18"/>
          <w:szCs w:val="18"/>
          <w:lang w:val="en-US"/>
        </w:rPr>
        <w:t>key focus area</w:t>
      </w:r>
      <w:r w:rsidR="00D37321" w:rsidRPr="00D37321">
        <w:rPr>
          <w:sz w:val="18"/>
          <w:szCs w:val="18"/>
          <w:lang w:val="en-US"/>
        </w:rPr>
        <w:t>s</w:t>
      </w:r>
      <w:r w:rsidR="00991E03" w:rsidRPr="00D37321">
        <w:rPr>
          <w:sz w:val="18"/>
          <w:szCs w:val="18"/>
          <w:lang w:val="en-US"/>
        </w:rPr>
        <w:t xml:space="preserve"> and </w:t>
      </w:r>
      <w:r w:rsidR="00D37321" w:rsidRPr="00D37321">
        <w:rPr>
          <w:sz w:val="18"/>
          <w:szCs w:val="18"/>
          <w:lang w:val="en-US"/>
        </w:rPr>
        <w:t xml:space="preserve">– with </w:t>
      </w:r>
      <w:r w:rsidR="00991E03" w:rsidRPr="00D37321">
        <w:rPr>
          <w:sz w:val="18"/>
          <w:szCs w:val="18"/>
          <w:lang w:val="en-US"/>
        </w:rPr>
        <w:t xml:space="preserve">the </w:t>
      </w:r>
      <w:r w:rsidR="008E3296" w:rsidRPr="00D37321">
        <w:rPr>
          <w:sz w:val="18"/>
          <w:szCs w:val="18"/>
          <w:lang w:val="en-US"/>
        </w:rPr>
        <w:t xml:space="preserve">new </w:t>
      </w:r>
      <w:r w:rsidR="005E6944" w:rsidRPr="00D37321">
        <w:rPr>
          <w:sz w:val="18"/>
          <w:szCs w:val="18"/>
          <w:lang w:val="en-US"/>
        </w:rPr>
        <w:t>target to become circular and climate neutral</w:t>
      </w:r>
      <w:r w:rsidR="00D37321" w:rsidRPr="00D37321">
        <w:rPr>
          <w:sz w:val="18"/>
          <w:szCs w:val="18"/>
          <w:lang w:val="en-US"/>
        </w:rPr>
        <w:t xml:space="preserve"> – Electrolux will maintain </w:t>
      </w:r>
      <w:r w:rsidR="00991E03" w:rsidRPr="00D37321">
        <w:rPr>
          <w:sz w:val="18"/>
          <w:szCs w:val="18"/>
          <w:lang w:val="en-US"/>
        </w:rPr>
        <w:t>a strong approach to manage the company’s direct and indirect environmental impact</w:t>
      </w:r>
      <w:r w:rsidR="005E6944" w:rsidRPr="00D37321">
        <w:rPr>
          <w:sz w:val="18"/>
          <w:szCs w:val="18"/>
          <w:lang w:val="en-US"/>
        </w:rPr>
        <w:t>.</w:t>
      </w:r>
    </w:p>
    <w:p w14:paraId="5705F785" w14:textId="77777777" w:rsidR="00991E03" w:rsidRPr="00D37321" w:rsidRDefault="00991E03" w:rsidP="00BD0BBB">
      <w:pPr>
        <w:rPr>
          <w:sz w:val="18"/>
          <w:szCs w:val="18"/>
          <w:lang w:val="en-US"/>
        </w:rPr>
      </w:pPr>
    </w:p>
    <w:p w14:paraId="4CF53541" w14:textId="009E1447" w:rsidR="00956F0E" w:rsidRPr="00D37321" w:rsidRDefault="00D559B5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“</w:t>
      </w:r>
      <w:r w:rsidR="006B4824" w:rsidRPr="00D37321">
        <w:rPr>
          <w:sz w:val="18"/>
          <w:szCs w:val="18"/>
          <w:lang w:val="en-US"/>
        </w:rPr>
        <w:t xml:space="preserve">Now, </w:t>
      </w:r>
      <w:r w:rsidR="00956F0E" w:rsidRPr="00D37321">
        <w:rPr>
          <w:sz w:val="18"/>
          <w:szCs w:val="18"/>
          <w:lang w:val="en-US"/>
        </w:rPr>
        <w:t xml:space="preserve">with the Better Living Program, </w:t>
      </w:r>
      <w:r w:rsidRPr="00D37321">
        <w:rPr>
          <w:sz w:val="18"/>
          <w:szCs w:val="18"/>
          <w:lang w:val="en-US"/>
        </w:rPr>
        <w:t xml:space="preserve">we’re </w:t>
      </w:r>
      <w:r w:rsidR="00956F0E" w:rsidRPr="00D37321">
        <w:rPr>
          <w:sz w:val="18"/>
          <w:szCs w:val="18"/>
          <w:lang w:val="en-US"/>
        </w:rPr>
        <w:t xml:space="preserve">also committing to </w:t>
      </w:r>
      <w:r w:rsidR="000F0F1C" w:rsidRPr="00D37321">
        <w:rPr>
          <w:sz w:val="18"/>
          <w:szCs w:val="18"/>
          <w:lang w:val="en-US"/>
        </w:rPr>
        <w:t xml:space="preserve">drive change in the major usage areas </w:t>
      </w:r>
      <w:r w:rsidR="008E3296" w:rsidRPr="00D37321">
        <w:rPr>
          <w:sz w:val="18"/>
          <w:szCs w:val="18"/>
          <w:lang w:val="en-US"/>
        </w:rPr>
        <w:t xml:space="preserve">of </w:t>
      </w:r>
      <w:r w:rsidRPr="00D37321">
        <w:rPr>
          <w:sz w:val="18"/>
          <w:szCs w:val="18"/>
          <w:lang w:val="en-US"/>
        </w:rPr>
        <w:t xml:space="preserve">our </w:t>
      </w:r>
      <w:r w:rsidR="000F0F1C" w:rsidRPr="00D37321">
        <w:rPr>
          <w:sz w:val="18"/>
          <w:szCs w:val="18"/>
          <w:lang w:val="en-US"/>
        </w:rPr>
        <w:t xml:space="preserve">products. </w:t>
      </w:r>
      <w:r w:rsidR="008E3296" w:rsidRPr="00D37321">
        <w:rPr>
          <w:sz w:val="18"/>
          <w:szCs w:val="18"/>
          <w:lang w:val="en-US"/>
        </w:rPr>
        <w:t xml:space="preserve">While more complex to measure, it’s clear that </w:t>
      </w:r>
      <w:r w:rsidR="00BF3249">
        <w:rPr>
          <w:sz w:val="18"/>
          <w:szCs w:val="18"/>
          <w:lang w:val="en-US"/>
        </w:rPr>
        <w:t>how we all preserve and prepare food</w:t>
      </w:r>
      <w:r w:rsidR="008E3296" w:rsidRPr="00D37321">
        <w:rPr>
          <w:sz w:val="18"/>
          <w:szCs w:val="18"/>
          <w:lang w:val="en-US"/>
        </w:rPr>
        <w:t xml:space="preserve"> and car</w:t>
      </w:r>
      <w:r w:rsidR="00BF3249">
        <w:rPr>
          <w:sz w:val="18"/>
          <w:szCs w:val="18"/>
          <w:lang w:val="en-US"/>
        </w:rPr>
        <w:t>e</w:t>
      </w:r>
      <w:r w:rsidR="008E3296" w:rsidRPr="00D37321">
        <w:rPr>
          <w:sz w:val="18"/>
          <w:szCs w:val="18"/>
          <w:lang w:val="en-US"/>
        </w:rPr>
        <w:t xml:space="preserve"> for</w:t>
      </w:r>
      <w:r w:rsidR="00BF3249">
        <w:rPr>
          <w:sz w:val="18"/>
          <w:szCs w:val="18"/>
          <w:lang w:val="en-US"/>
        </w:rPr>
        <w:t xml:space="preserve"> our</w:t>
      </w:r>
      <w:r w:rsidR="008E3296" w:rsidRPr="00D37321">
        <w:rPr>
          <w:sz w:val="18"/>
          <w:szCs w:val="18"/>
          <w:lang w:val="en-US"/>
        </w:rPr>
        <w:t xml:space="preserve"> clothes</w:t>
      </w:r>
      <w:r w:rsidR="00BF3249">
        <w:rPr>
          <w:sz w:val="18"/>
          <w:szCs w:val="18"/>
          <w:lang w:val="en-US"/>
        </w:rPr>
        <w:t>,</w:t>
      </w:r>
      <w:r w:rsidR="008E3296" w:rsidRPr="00D37321">
        <w:rPr>
          <w:sz w:val="18"/>
          <w:szCs w:val="18"/>
          <w:lang w:val="en-US"/>
        </w:rPr>
        <w:t xml:space="preserve"> </w:t>
      </w:r>
      <w:r w:rsidR="00BF3249">
        <w:rPr>
          <w:sz w:val="18"/>
          <w:szCs w:val="18"/>
          <w:lang w:val="en-US"/>
        </w:rPr>
        <w:t xml:space="preserve">for example, </w:t>
      </w:r>
      <w:r w:rsidR="00A528BB">
        <w:rPr>
          <w:sz w:val="18"/>
          <w:szCs w:val="18"/>
          <w:lang w:val="en-US"/>
        </w:rPr>
        <w:t xml:space="preserve">significantly </w:t>
      </w:r>
      <w:r w:rsidR="008E3296" w:rsidRPr="00D37321">
        <w:rPr>
          <w:sz w:val="18"/>
          <w:szCs w:val="18"/>
          <w:lang w:val="en-US"/>
        </w:rPr>
        <w:t>impact</w:t>
      </w:r>
      <w:r w:rsidR="00BF3249">
        <w:rPr>
          <w:sz w:val="18"/>
          <w:szCs w:val="18"/>
          <w:lang w:val="en-US"/>
        </w:rPr>
        <w:t>s</w:t>
      </w:r>
      <w:r w:rsidR="008E3296" w:rsidRPr="00D37321">
        <w:rPr>
          <w:sz w:val="18"/>
          <w:szCs w:val="18"/>
          <w:lang w:val="en-US"/>
        </w:rPr>
        <w:t xml:space="preserve"> the environment</w:t>
      </w:r>
      <w:r w:rsidRPr="00D37321">
        <w:rPr>
          <w:sz w:val="18"/>
          <w:szCs w:val="18"/>
          <w:lang w:val="en-US"/>
        </w:rPr>
        <w:t>,” said Henrik Sundström, Head of Sustainability Affairs at Electrolux</w:t>
      </w:r>
      <w:r w:rsidR="008E3296" w:rsidRPr="00D37321">
        <w:rPr>
          <w:sz w:val="18"/>
          <w:szCs w:val="18"/>
          <w:lang w:val="en-US"/>
        </w:rPr>
        <w:t xml:space="preserve">. </w:t>
      </w:r>
      <w:r w:rsidRPr="00D37321">
        <w:rPr>
          <w:sz w:val="18"/>
          <w:szCs w:val="18"/>
          <w:lang w:val="en-US"/>
        </w:rPr>
        <w:t>“</w:t>
      </w:r>
      <w:r w:rsidR="00956F0E" w:rsidRPr="00D37321">
        <w:rPr>
          <w:sz w:val="18"/>
          <w:szCs w:val="18"/>
          <w:lang w:val="en-US"/>
        </w:rPr>
        <w:t xml:space="preserve">With the targets of the program, </w:t>
      </w:r>
      <w:r w:rsidRPr="00D37321">
        <w:rPr>
          <w:sz w:val="18"/>
          <w:szCs w:val="18"/>
          <w:lang w:val="en-US"/>
        </w:rPr>
        <w:lastRenderedPageBreak/>
        <w:t xml:space="preserve">we’re </w:t>
      </w:r>
      <w:r w:rsidR="00956F0E" w:rsidRPr="00D37321">
        <w:rPr>
          <w:sz w:val="18"/>
          <w:szCs w:val="18"/>
          <w:lang w:val="en-US"/>
        </w:rPr>
        <w:t>strengthen</w:t>
      </w:r>
      <w:r w:rsidR="00045A73" w:rsidRPr="00D37321">
        <w:rPr>
          <w:sz w:val="18"/>
          <w:szCs w:val="18"/>
          <w:lang w:val="en-US"/>
        </w:rPr>
        <w:t>ing</w:t>
      </w:r>
      <w:r w:rsidR="00956F0E" w:rsidRPr="00D37321">
        <w:rPr>
          <w:sz w:val="18"/>
          <w:szCs w:val="18"/>
          <w:lang w:val="en-US"/>
        </w:rPr>
        <w:t xml:space="preserve"> </w:t>
      </w:r>
      <w:r w:rsidRPr="00D37321">
        <w:rPr>
          <w:sz w:val="18"/>
          <w:szCs w:val="18"/>
          <w:lang w:val="en-US"/>
        </w:rPr>
        <w:t>Electrolux</w:t>
      </w:r>
      <w:r w:rsidR="00956F0E" w:rsidRPr="00D37321">
        <w:rPr>
          <w:sz w:val="18"/>
          <w:szCs w:val="18"/>
          <w:lang w:val="en-US"/>
        </w:rPr>
        <w:t xml:space="preserve"> </w:t>
      </w:r>
      <w:r w:rsidRPr="00D37321">
        <w:rPr>
          <w:sz w:val="18"/>
          <w:szCs w:val="18"/>
          <w:lang w:val="en-US"/>
        </w:rPr>
        <w:t xml:space="preserve">ambition to develop </w:t>
      </w:r>
      <w:r w:rsidR="00956F0E" w:rsidRPr="00D37321">
        <w:rPr>
          <w:sz w:val="18"/>
          <w:szCs w:val="18"/>
          <w:lang w:val="en-US"/>
        </w:rPr>
        <w:t>solutions that enable sustainable choices in the day-to-day</w:t>
      </w:r>
      <w:r w:rsidRPr="00D37321">
        <w:rPr>
          <w:sz w:val="18"/>
          <w:szCs w:val="18"/>
          <w:lang w:val="en-US"/>
        </w:rPr>
        <w:t xml:space="preserve">. We also want </w:t>
      </w:r>
      <w:r w:rsidR="008B2E88">
        <w:rPr>
          <w:sz w:val="18"/>
          <w:szCs w:val="18"/>
          <w:lang w:val="en-US"/>
        </w:rPr>
        <w:t xml:space="preserve">to </w:t>
      </w:r>
      <w:r w:rsidRPr="00D37321">
        <w:rPr>
          <w:sz w:val="18"/>
          <w:szCs w:val="18"/>
          <w:lang w:val="en-US"/>
        </w:rPr>
        <w:t xml:space="preserve">engage </w:t>
      </w:r>
      <w:r w:rsidR="00BD0BBB" w:rsidRPr="00D37321">
        <w:rPr>
          <w:sz w:val="18"/>
          <w:szCs w:val="18"/>
          <w:lang w:val="en-US"/>
        </w:rPr>
        <w:t>with consumers on a deeper level</w:t>
      </w:r>
      <w:r w:rsidR="00665988" w:rsidRPr="00D37321">
        <w:rPr>
          <w:sz w:val="18"/>
          <w:szCs w:val="18"/>
          <w:lang w:val="en-US"/>
        </w:rPr>
        <w:t xml:space="preserve"> </w:t>
      </w:r>
      <w:r w:rsidR="00956F0E" w:rsidRPr="00D37321">
        <w:rPr>
          <w:sz w:val="18"/>
          <w:szCs w:val="18"/>
          <w:lang w:val="en-US"/>
        </w:rPr>
        <w:t>to provide inspiration and information</w:t>
      </w:r>
      <w:r w:rsidR="006B4824" w:rsidRPr="00D37321">
        <w:rPr>
          <w:sz w:val="18"/>
          <w:szCs w:val="18"/>
          <w:lang w:val="en-US"/>
        </w:rPr>
        <w:t>.</w:t>
      </w:r>
      <w:r w:rsidRPr="00D37321">
        <w:rPr>
          <w:sz w:val="18"/>
          <w:szCs w:val="18"/>
          <w:lang w:val="en-US"/>
        </w:rPr>
        <w:t>”</w:t>
      </w:r>
    </w:p>
    <w:p w14:paraId="4C702B4B" w14:textId="77777777" w:rsidR="00956F0E" w:rsidRPr="00D37321" w:rsidRDefault="00956F0E" w:rsidP="00BD0BBB">
      <w:pPr>
        <w:rPr>
          <w:sz w:val="18"/>
          <w:szCs w:val="18"/>
          <w:lang w:val="en-US"/>
        </w:rPr>
      </w:pPr>
    </w:p>
    <w:p w14:paraId="18D9F0D1" w14:textId="4B7CA7C8" w:rsidR="005E6944" w:rsidRPr="00D37321" w:rsidRDefault="0031778F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This </w:t>
      </w:r>
      <w:r w:rsidR="008B54D2" w:rsidRPr="00D37321">
        <w:rPr>
          <w:sz w:val="18"/>
          <w:szCs w:val="18"/>
          <w:lang w:val="en-US"/>
        </w:rPr>
        <w:t xml:space="preserve">new </w:t>
      </w:r>
      <w:r w:rsidR="00956F0E" w:rsidRPr="00D37321">
        <w:rPr>
          <w:sz w:val="18"/>
          <w:szCs w:val="18"/>
          <w:lang w:val="en-US"/>
        </w:rPr>
        <w:t xml:space="preserve">commitment </w:t>
      </w:r>
      <w:r w:rsidRPr="00D37321">
        <w:rPr>
          <w:sz w:val="18"/>
          <w:szCs w:val="18"/>
          <w:lang w:val="en-US"/>
        </w:rPr>
        <w:t xml:space="preserve">will be reflected in an updated version </w:t>
      </w:r>
      <w:r w:rsidR="00ED1391" w:rsidRPr="00D37321">
        <w:rPr>
          <w:sz w:val="18"/>
          <w:szCs w:val="18"/>
          <w:lang w:val="en-US"/>
        </w:rPr>
        <w:t>of the company’s full sustainability framework</w:t>
      </w:r>
      <w:r w:rsidR="00D559B5" w:rsidRPr="00D37321">
        <w:rPr>
          <w:sz w:val="18"/>
          <w:szCs w:val="18"/>
          <w:lang w:val="en-US"/>
        </w:rPr>
        <w:t>,</w:t>
      </w:r>
      <w:r w:rsidR="000F0F1C" w:rsidRPr="00D37321">
        <w:rPr>
          <w:sz w:val="18"/>
          <w:szCs w:val="18"/>
          <w:lang w:val="en-US"/>
        </w:rPr>
        <w:t xml:space="preserve"> </w:t>
      </w:r>
      <w:r w:rsidR="00ED1391" w:rsidRPr="00D37321">
        <w:rPr>
          <w:sz w:val="18"/>
          <w:szCs w:val="18"/>
          <w:lang w:val="en-US"/>
        </w:rPr>
        <w:t xml:space="preserve">which will be presented later this year together with </w:t>
      </w:r>
      <w:r w:rsidR="00CF4F86" w:rsidRPr="00D37321">
        <w:rPr>
          <w:sz w:val="18"/>
          <w:szCs w:val="18"/>
          <w:lang w:val="en-US"/>
        </w:rPr>
        <w:t xml:space="preserve">new targets relating to other </w:t>
      </w:r>
      <w:r w:rsidR="00591F4B" w:rsidRPr="00D37321">
        <w:rPr>
          <w:sz w:val="18"/>
          <w:szCs w:val="18"/>
          <w:lang w:val="en-US"/>
        </w:rPr>
        <w:t xml:space="preserve">relevant </w:t>
      </w:r>
      <w:r w:rsidR="00CF4F86" w:rsidRPr="00D37321">
        <w:rPr>
          <w:sz w:val="18"/>
          <w:szCs w:val="18"/>
          <w:lang w:val="en-US"/>
        </w:rPr>
        <w:t>sustainability issues</w:t>
      </w:r>
      <w:r w:rsidR="00956F0E" w:rsidRPr="00D37321">
        <w:rPr>
          <w:sz w:val="18"/>
          <w:szCs w:val="18"/>
          <w:lang w:val="en-US"/>
        </w:rPr>
        <w:t xml:space="preserve">, such as </w:t>
      </w:r>
      <w:r w:rsidR="00A528BB">
        <w:rPr>
          <w:sz w:val="18"/>
          <w:szCs w:val="18"/>
          <w:lang w:val="en-US"/>
        </w:rPr>
        <w:t xml:space="preserve">increased </w:t>
      </w:r>
      <w:r w:rsidR="00956F0E" w:rsidRPr="00D37321">
        <w:rPr>
          <w:sz w:val="18"/>
          <w:szCs w:val="18"/>
          <w:lang w:val="en-US"/>
        </w:rPr>
        <w:t>use of recycled materials</w:t>
      </w:r>
      <w:r w:rsidR="00CF4F86" w:rsidRPr="00D37321">
        <w:rPr>
          <w:sz w:val="18"/>
          <w:szCs w:val="18"/>
          <w:lang w:val="en-US"/>
        </w:rPr>
        <w:t xml:space="preserve">. </w:t>
      </w:r>
    </w:p>
    <w:p w14:paraId="7BF84715" w14:textId="77777777" w:rsidR="006B4824" w:rsidRPr="00D37321" w:rsidRDefault="006B4824" w:rsidP="00BD0BBB">
      <w:pPr>
        <w:rPr>
          <w:sz w:val="18"/>
          <w:szCs w:val="18"/>
          <w:lang w:val="en-US"/>
        </w:rPr>
      </w:pPr>
    </w:p>
    <w:p w14:paraId="7ECBE391" w14:textId="3797B255" w:rsidR="00BD0BBB" w:rsidRPr="00D37321" w:rsidRDefault="00495848" w:rsidP="009F5704">
      <w:pPr>
        <w:rPr>
          <w:b/>
          <w:sz w:val="18"/>
          <w:szCs w:val="18"/>
          <w:lang w:val="en-US"/>
        </w:rPr>
      </w:pPr>
      <w:r w:rsidRPr="00D37321">
        <w:rPr>
          <w:b/>
          <w:sz w:val="18"/>
          <w:szCs w:val="18"/>
          <w:lang w:val="en-US"/>
        </w:rPr>
        <w:t>V</w:t>
      </w:r>
      <w:r w:rsidR="003E1101" w:rsidRPr="00D37321">
        <w:rPr>
          <w:b/>
          <w:sz w:val="18"/>
          <w:szCs w:val="18"/>
          <w:lang w:val="en-US"/>
        </w:rPr>
        <w:t>alidated by consumer research</w:t>
      </w:r>
      <w:r w:rsidR="005E6944" w:rsidRPr="00D37321">
        <w:rPr>
          <w:b/>
          <w:sz w:val="18"/>
          <w:szCs w:val="18"/>
          <w:lang w:val="en-US"/>
        </w:rPr>
        <w:t xml:space="preserve"> </w:t>
      </w:r>
      <w:r w:rsidR="007540DF">
        <w:rPr>
          <w:b/>
          <w:sz w:val="18"/>
          <w:szCs w:val="18"/>
          <w:lang w:val="en-US"/>
        </w:rPr>
        <w:t xml:space="preserve">and science </w:t>
      </w:r>
    </w:p>
    <w:p w14:paraId="6EE62417" w14:textId="77777777" w:rsidR="004E2336" w:rsidRPr="00D37321" w:rsidRDefault="00CC5BA3" w:rsidP="00CC5BA3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The</w:t>
      </w:r>
      <w:r w:rsidR="00495848" w:rsidRPr="00D37321">
        <w:rPr>
          <w:sz w:val="18"/>
          <w:szCs w:val="18"/>
          <w:lang w:val="en-US"/>
        </w:rPr>
        <w:t xml:space="preserve"> relevance of the </w:t>
      </w:r>
      <w:r w:rsidRPr="00D37321">
        <w:rPr>
          <w:sz w:val="18"/>
          <w:szCs w:val="18"/>
          <w:lang w:val="en-US"/>
        </w:rPr>
        <w:t xml:space="preserve">four </w:t>
      </w:r>
      <w:r w:rsidR="00C71970" w:rsidRPr="00D37321">
        <w:rPr>
          <w:sz w:val="18"/>
          <w:szCs w:val="18"/>
          <w:lang w:val="en-US"/>
        </w:rPr>
        <w:t xml:space="preserve">2030 </w:t>
      </w:r>
      <w:r w:rsidRPr="00D37321">
        <w:rPr>
          <w:sz w:val="18"/>
          <w:szCs w:val="18"/>
          <w:lang w:val="en-US"/>
        </w:rPr>
        <w:t>targets within the Better Living Program</w:t>
      </w:r>
      <w:r w:rsidR="003E1101" w:rsidRPr="00D37321">
        <w:rPr>
          <w:sz w:val="18"/>
          <w:szCs w:val="18"/>
          <w:lang w:val="en-US"/>
        </w:rPr>
        <w:t xml:space="preserve"> has been validated by </w:t>
      </w:r>
      <w:r w:rsidR="004E2336" w:rsidRPr="00D37321">
        <w:rPr>
          <w:sz w:val="18"/>
          <w:szCs w:val="18"/>
          <w:lang w:val="en-US"/>
        </w:rPr>
        <w:t xml:space="preserve">a recent </w:t>
      </w:r>
      <w:r w:rsidR="00B7143E" w:rsidRPr="00D37321">
        <w:rPr>
          <w:sz w:val="18"/>
          <w:szCs w:val="18"/>
          <w:lang w:val="en-US"/>
        </w:rPr>
        <w:t xml:space="preserve">survey – the Better Living Report – </w:t>
      </w:r>
      <w:r w:rsidR="00495848" w:rsidRPr="00D37321">
        <w:rPr>
          <w:sz w:val="18"/>
          <w:szCs w:val="18"/>
          <w:lang w:val="en-US"/>
        </w:rPr>
        <w:t xml:space="preserve">which was </w:t>
      </w:r>
      <w:r w:rsidR="00B7143E" w:rsidRPr="00D37321">
        <w:rPr>
          <w:sz w:val="18"/>
          <w:szCs w:val="18"/>
          <w:lang w:val="en-US"/>
        </w:rPr>
        <w:t xml:space="preserve">conducted to </w:t>
      </w:r>
      <w:r w:rsidR="00B7143E" w:rsidRPr="00D37321">
        <w:rPr>
          <w:sz w:val="18"/>
          <w:szCs w:val="18"/>
        </w:rPr>
        <w:t>explore consumer attitudes and challenges when it comes to sustainable living.</w:t>
      </w:r>
      <w:r w:rsidR="00495848" w:rsidRPr="00D37321">
        <w:rPr>
          <w:sz w:val="18"/>
          <w:szCs w:val="18"/>
        </w:rPr>
        <w:t xml:space="preserve"> </w:t>
      </w:r>
    </w:p>
    <w:p w14:paraId="0E036E49" w14:textId="77777777" w:rsidR="004E2336" w:rsidRPr="00D37321" w:rsidRDefault="004E2336" w:rsidP="00CC5BA3">
      <w:pPr>
        <w:rPr>
          <w:sz w:val="18"/>
          <w:szCs w:val="18"/>
          <w:lang w:val="en-US"/>
        </w:rPr>
      </w:pPr>
    </w:p>
    <w:p w14:paraId="34AA9799" w14:textId="77777777" w:rsidR="00735D51" w:rsidRPr="00D37321" w:rsidRDefault="00735D51" w:rsidP="00735D51">
      <w:pPr>
        <w:rPr>
          <w:i/>
          <w:iCs/>
          <w:sz w:val="18"/>
          <w:szCs w:val="18"/>
        </w:rPr>
      </w:pPr>
      <w:r w:rsidRPr="00D37321">
        <w:rPr>
          <w:i/>
          <w:iCs/>
          <w:sz w:val="18"/>
          <w:szCs w:val="18"/>
        </w:rPr>
        <w:t>Make sustainable eating the preferred choice</w:t>
      </w:r>
    </w:p>
    <w:p w14:paraId="0F86A173" w14:textId="47C5D0A3" w:rsidR="00C22BD2" w:rsidRPr="00D37321" w:rsidRDefault="00735D51" w:rsidP="00735D51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With </w:t>
      </w:r>
      <w:r w:rsidR="007F6C4D" w:rsidRPr="00D37321">
        <w:rPr>
          <w:sz w:val="18"/>
          <w:szCs w:val="18"/>
          <w:lang w:val="en-US"/>
        </w:rPr>
        <w:t xml:space="preserve"> approx. 30%</w:t>
      </w:r>
      <w:r w:rsidRPr="00D37321">
        <w:rPr>
          <w:sz w:val="18"/>
          <w:szCs w:val="18"/>
          <w:lang w:val="en-US"/>
        </w:rPr>
        <w:t xml:space="preserve"> of global climate emissions coming from </w:t>
      </w:r>
      <w:r w:rsidR="007F6C4D" w:rsidRPr="00D37321">
        <w:rPr>
          <w:sz w:val="18"/>
          <w:szCs w:val="18"/>
          <w:lang w:val="en-US"/>
        </w:rPr>
        <w:t xml:space="preserve">production of </w:t>
      </w:r>
      <w:r w:rsidRPr="00D37321">
        <w:rPr>
          <w:sz w:val="18"/>
          <w:szCs w:val="18"/>
          <w:lang w:val="en-US"/>
        </w:rPr>
        <w:t xml:space="preserve">food and a third of all food produced going to waste, Electrolux </w:t>
      </w:r>
      <w:r w:rsidR="00200FC2" w:rsidRPr="00D37321">
        <w:rPr>
          <w:sz w:val="18"/>
          <w:szCs w:val="18"/>
          <w:lang w:val="en-US"/>
        </w:rPr>
        <w:t xml:space="preserve">will work to enable </w:t>
      </w:r>
      <w:r w:rsidRPr="00D37321">
        <w:rPr>
          <w:sz w:val="18"/>
          <w:szCs w:val="18"/>
          <w:lang w:val="en-US"/>
        </w:rPr>
        <w:t xml:space="preserve">more </w:t>
      </w:r>
      <w:r w:rsidR="00944053" w:rsidRPr="00D37321">
        <w:rPr>
          <w:sz w:val="18"/>
          <w:szCs w:val="18"/>
          <w:lang w:val="en-US"/>
        </w:rPr>
        <w:t xml:space="preserve">consumers </w:t>
      </w:r>
      <w:r w:rsidRPr="00D37321">
        <w:rPr>
          <w:sz w:val="18"/>
          <w:szCs w:val="18"/>
          <w:lang w:val="en-US"/>
        </w:rPr>
        <w:t xml:space="preserve">to </w:t>
      </w:r>
      <w:r w:rsidR="00200FC2" w:rsidRPr="00D37321">
        <w:rPr>
          <w:sz w:val="18"/>
          <w:szCs w:val="18"/>
          <w:lang w:val="en-US"/>
        </w:rPr>
        <w:t xml:space="preserve">store, cook and eat food </w:t>
      </w:r>
      <w:r w:rsidRPr="00D37321">
        <w:rPr>
          <w:sz w:val="18"/>
          <w:szCs w:val="18"/>
          <w:lang w:val="en-US"/>
        </w:rPr>
        <w:t xml:space="preserve">in a way that benefits both people and planet. </w:t>
      </w:r>
      <w:r w:rsidR="00200FC2" w:rsidRPr="00D37321">
        <w:rPr>
          <w:sz w:val="18"/>
          <w:szCs w:val="18"/>
          <w:lang w:val="en-US"/>
        </w:rPr>
        <w:t>Furthermore</w:t>
      </w:r>
      <w:r w:rsidRPr="00D37321">
        <w:rPr>
          <w:sz w:val="18"/>
          <w:szCs w:val="18"/>
          <w:lang w:val="en-US"/>
        </w:rPr>
        <w:t xml:space="preserve">, even though the bulk of the food industry emissions come from animal products, only 1 out of 5 consumers see the significance of plant-based food for more sustainable eating. </w:t>
      </w:r>
    </w:p>
    <w:p w14:paraId="3AEC7C97" w14:textId="15A4C7BD" w:rsidR="00735D51" w:rsidRPr="00D37321" w:rsidRDefault="00A528BB" w:rsidP="00CD515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Working towards this target, Electrolux will a</w:t>
      </w:r>
      <w:r w:rsidR="008D6899">
        <w:rPr>
          <w:sz w:val="18"/>
          <w:szCs w:val="18"/>
          <w:lang w:val="en-US"/>
        </w:rPr>
        <w:t xml:space="preserve">ccelerate </w:t>
      </w:r>
      <w:r>
        <w:rPr>
          <w:sz w:val="18"/>
          <w:szCs w:val="18"/>
          <w:lang w:val="en-US"/>
        </w:rPr>
        <w:t xml:space="preserve">its </w:t>
      </w:r>
      <w:r w:rsidR="008D6899">
        <w:rPr>
          <w:sz w:val="18"/>
          <w:szCs w:val="18"/>
          <w:lang w:val="en-US"/>
        </w:rPr>
        <w:t>leadership in food preservation</w:t>
      </w:r>
      <w:r w:rsidR="00C22BD2" w:rsidRPr="00D37321">
        <w:rPr>
          <w:sz w:val="18"/>
          <w:szCs w:val="18"/>
          <w:lang w:val="en-US"/>
        </w:rPr>
        <w:t xml:space="preserve"> solutions </w:t>
      </w:r>
      <w:r w:rsidR="00735D51" w:rsidRPr="00D37321">
        <w:rPr>
          <w:sz w:val="18"/>
          <w:szCs w:val="18"/>
          <w:lang w:val="en-US"/>
        </w:rPr>
        <w:t>that help reduce food waste</w:t>
      </w:r>
      <w:r>
        <w:rPr>
          <w:sz w:val="18"/>
          <w:szCs w:val="18"/>
          <w:lang w:val="en-US"/>
        </w:rPr>
        <w:t>, and d</w:t>
      </w:r>
      <w:r w:rsidR="008D6899">
        <w:rPr>
          <w:sz w:val="18"/>
          <w:szCs w:val="18"/>
          <w:lang w:val="en-US"/>
        </w:rPr>
        <w:t xml:space="preserve">evelop cooking solutions </w:t>
      </w:r>
      <w:r>
        <w:rPr>
          <w:sz w:val="18"/>
          <w:szCs w:val="18"/>
          <w:lang w:val="en-US"/>
        </w:rPr>
        <w:t xml:space="preserve">that </w:t>
      </w:r>
      <w:r w:rsidR="008D6899">
        <w:rPr>
          <w:sz w:val="18"/>
          <w:szCs w:val="18"/>
          <w:lang w:val="en-US"/>
        </w:rPr>
        <w:t xml:space="preserve">increase the ease and attractiveness of </w:t>
      </w:r>
      <w:r>
        <w:rPr>
          <w:sz w:val="18"/>
          <w:szCs w:val="18"/>
          <w:lang w:val="en-US"/>
        </w:rPr>
        <w:t>s</w:t>
      </w:r>
      <w:r w:rsidR="008D6899">
        <w:rPr>
          <w:sz w:val="18"/>
          <w:szCs w:val="18"/>
          <w:lang w:val="en-US"/>
        </w:rPr>
        <w:t>ustainable food choices.</w:t>
      </w:r>
    </w:p>
    <w:p w14:paraId="1D746F18" w14:textId="77777777" w:rsidR="00CC5BA3" w:rsidRPr="00D37321" w:rsidRDefault="00CC5BA3" w:rsidP="00CC5BA3">
      <w:pPr>
        <w:rPr>
          <w:sz w:val="18"/>
          <w:szCs w:val="18"/>
          <w:lang w:val="en-US"/>
        </w:rPr>
      </w:pPr>
    </w:p>
    <w:p w14:paraId="16D6B514" w14:textId="77777777" w:rsidR="00CC5BA3" w:rsidRPr="00D37321" w:rsidRDefault="00CC5BA3" w:rsidP="00CC5BA3">
      <w:pPr>
        <w:rPr>
          <w:i/>
          <w:sz w:val="18"/>
          <w:szCs w:val="18"/>
          <w:lang w:val="en-US"/>
        </w:rPr>
      </w:pPr>
      <w:r w:rsidRPr="00D37321">
        <w:rPr>
          <w:i/>
          <w:sz w:val="18"/>
          <w:szCs w:val="18"/>
          <w:lang w:val="en-US"/>
        </w:rPr>
        <w:t>Make clothes last twice as long with half the environmental impact</w:t>
      </w:r>
    </w:p>
    <w:p w14:paraId="45ED6D13" w14:textId="434F6DAD" w:rsidR="006F6DF6" w:rsidRPr="00D37321" w:rsidRDefault="004E2336" w:rsidP="004E2336">
      <w:pPr>
        <w:pStyle w:val="Brdtext"/>
        <w:rPr>
          <w:sz w:val="18"/>
          <w:szCs w:val="18"/>
        </w:rPr>
      </w:pPr>
      <w:r w:rsidRPr="00D37321">
        <w:rPr>
          <w:sz w:val="18"/>
          <w:szCs w:val="18"/>
        </w:rPr>
        <w:t>Fashion is another industry with a significant climate impact. Taking care of clothes to extend their life drastically reduce</w:t>
      </w:r>
      <w:r w:rsidR="000F169A" w:rsidRPr="00D37321">
        <w:rPr>
          <w:sz w:val="18"/>
          <w:szCs w:val="18"/>
        </w:rPr>
        <w:t>s</w:t>
      </w:r>
      <w:r w:rsidRPr="00D37321">
        <w:rPr>
          <w:sz w:val="18"/>
          <w:szCs w:val="18"/>
        </w:rPr>
        <w:t xml:space="preserve"> the carbon footprint. However, while 7 </w:t>
      </w:r>
      <w:r w:rsidR="008D6899">
        <w:rPr>
          <w:sz w:val="18"/>
          <w:szCs w:val="18"/>
        </w:rPr>
        <w:t xml:space="preserve">out </w:t>
      </w:r>
      <w:r w:rsidRPr="00D37321">
        <w:rPr>
          <w:sz w:val="18"/>
          <w:szCs w:val="18"/>
        </w:rPr>
        <w:t xml:space="preserve">of 10 consumers agree this is the most important choice for sustainability in this area, only </w:t>
      </w:r>
      <w:r w:rsidR="007540DF">
        <w:rPr>
          <w:sz w:val="18"/>
          <w:szCs w:val="18"/>
        </w:rPr>
        <w:t xml:space="preserve">3 </w:t>
      </w:r>
      <w:r w:rsidR="008D6899">
        <w:rPr>
          <w:sz w:val="18"/>
          <w:szCs w:val="18"/>
        </w:rPr>
        <w:t xml:space="preserve">out </w:t>
      </w:r>
      <w:r w:rsidRPr="00D37321">
        <w:rPr>
          <w:sz w:val="18"/>
          <w:szCs w:val="18"/>
        </w:rPr>
        <w:t xml:space="preserve">of 10 </w:t>
      </w:r>
      <w:r w:rsidR="007540DF">
        <w:rPr>
          <w:sz w:val="18"/>
          <w:szCs w:val="18"/>
        </w:rPr>
        <w:t>wash at lower temperatures or wash less frequently</w:t>
      </w:r>
      <w:r w:rsidRPr="00D37321">
        <w:rPr>
          <w:sz w:val="18"/>
          <w:szCs w:val="18"/>
        </w:rPr>
        <w:t xml:space="preserve">. </w:t>
      </w:r>
    </w:p>
    <w:p w14:paraId="407E3D35" w14:textId="6D8F581A" w:rsidR="00CC5BA3" w:rsidRPr="00D37321" w:rsidRDefault="00A528BB" w:rsidP="004E2336">
      <w:pPr>
        <w:pStyle w:val="Brdtext"/>
        <w:rPr>
          <w:sz w:val="18"/>
          <w:szCs w:val="18"/>
        </w:rPr>
      </w:pPr>
      <w:r>
        <w:rPr>
          <w:sz w:val="18"/>
          <w:szCs w:val="18"/>
        </w:rPr>
        <w:t>Working towards this target, Electrolux will c</w:t>
      </w:r>
      <w:r w:rsidR="000B7423" w:rsidRPr="00D37321">
        <w:rPr>
          <w:sz w:val="18"/>
          <w:szCs w:val="18"/>
        </w:rPr>
        <w:t xml:space="preserve">ontinue to improve </w:t>
      </w:r>
      <w:r w:rsidR="004E2336" w:rsidRPr="00D37321">
        <w:rPr>
          <w:sz w:val="18"/>
          <w:szCs w:val="18"/>
        </w:rPr>
        <w:t xml:space="preserve">fabric </w:t>
      </w:r>
      <w:r w:rsidR="00CC5BA3" w:rsidRPr="00D37321">
        <w:rPr>
          <w:sz w:val="18"/>
          <w:szCs w:val="18"/>
        </w:rPr>
        <w:t xml:space="preserve">care technology </w:t>
      </w:r>
      <w:r w:rsidR="000F169A" w:rsidRPr="00D37321">
        <w:rPr>
          <w:sz w:val="18"/>
          <w:szCs w:val="18"/>
        </w:rPr>
        <w:t xml:space="preserve">to increase longevity of clothes </w:t>
      </w:r>
      <w:r w:rsidR="000B7423" w:rsidRPr="00D37321">
        <w:rPr>
          <w:sz w:val="18"/>
          <w:szCs w:val="18"/>
        </w:rPr>
        <w:t xml:space="preserve">and </w:t>
      </w:r>
      <w:r w:rsidR="000F169A" w:rsidRPr="00D37321">
        <w:rPr>
          <w:sz w:val="18"/>
          <w:szCs w:val="18"/>
        </w:rPr>
        <w:t xml:space="preserve">to </w:t>
      </w:r>
      <w:r w:rsidR="00CD5152" w:rsidRPr="00D37321">
        <w:rPr>
          <w:sz w:val="18"/>
          <w:szCs w:val="18"/>
        </w:rPr>
        <w:t>reduce water and energy consumption</w:t>
      </w:r>
      <w:r w:rsidR="00944053" w:rsidRPr="00D37321">
        <w:rPr>
          <w:sz w:val="18"/>
          <w:szCs w:val="18"/>
        </w:rPr>
        <w:t>.</w:t>
      </w:r>
      <w:r w:rsidR="00CD5152" w:rsidRPr="00D37321">
        <w:rPr>
          <w:sz w:val="18"/>
          <w:szCs w:val="18"/>
        </w:rPr>
        <w:t xml:space="preserve"> </w:t>
      </w:r>
      <w:r>
        <w:rPr>
          <w:sz w:val="18"/>
          <w:szCs w:val="18"/>
        </w:rPr>
        <w:t>The company will also p</w:t>
      </w:r>
      <w:r w:rsidR="006F6DF6" w:rsidRPr="00D37321">
        <w:rPr>
          <w:sz w:val="18"/>
          <w:szCs w:val="18"/>
        </w:rPr>
        <w:t xml:space="preserve">artner </w:t>
      </w:r>
      <w:r w:rsidR="00CD5152" w:rsidRPr="00D37321">
        <w:rPr>
          <w:sz w:val="18"/>
          <w:szCs w:val="18"/>
        </w:rPr>
        <w:t xml:space="preserve">with </w:t>
      </w:r>
      <w:r w:rsidR="000B7423" w:rsidRPr="00D37321">
        <w:rPr>
          <w:sz w:val="18"/>
          <w:szCs w:val="18"/>
        </w:rPr>
        <w:t>stakeholders</w:t>
      </w:r>
      <w:r>
        <w:rPr>
          <w:sz w:val="18"/>
          <w:szCs w:val="18"/>
        </w:rPr>
        <w:t xml:space="preserve"> such as </w:t>
      </w:r>
      <w:r w:rsidR="000F169A" w:rsidRPr="00D37321">
        <w:rPr>
          <w:sz w:val="18"/>
          <w:szCs w:val="18"/>
        </w:rPr>
        <w:t>the clothing and detergent industry,</w:t>
      </w:r>
      <w:r w:rsidR="00CD5152" w:rsidRPr="00D37321">
        <w:rPr>
          <w:sz w:val="18"/>
          <w:szCs w:val="18"/>
        </w:rPr>
        <w:t xml:space="preserve"> to </w:t>
      </w:r>
      <w:r w:rsidR="00200FC2" w:rsidRPr="00D37321">
        <w:rPr>
          <w:sz w:val="18"/>
          <w:szCs w:val="18"/>
        </w:rPr>
        <w:t xml:space="preserve">drive innovation and </w:t>
      </w:r>
      <w:r w:rsidR="004E2336" w:rsidRPr="00D37321">
        <w:rPr>
          <w:sz w:val="18"/>
          <w:szCs w:val="18"/>
        </w:rPr>
        <w:t xml:space="preserve">inspire </w:t>
      </w:r>
      <w:r w:rsidR="000B7423" w:rsidRPr="00D37321">
        <w:rPr>
          <w:sz w:val="18"/>
          <w:szCs w:val="18"/>
        </w:rPr>
        <w:t xml:space="preserve">consumers to adopt </w:t>
      </w:r>
      <w:r w:rsidR="00591509">
        <w:rPr>
          <w:sz w:val="18"/>
          <w:szCs w:val="18"/>
        </w:rPr>
        <w:t xml:space="preserve">more sustainable </w:t>
      </w:r>
      <w:r w:rsidR="00CC5BA3" w:rsidRPr="00D37321">
        <w:rPr>
          <w:sz w:val="18"/>
          <w:szCs w:val="18"/>
        </w:rPr>
        <w:t>care habits</w:t>
      </w:r>
      <w:r w:rsidR="00CD5152" w:rsidRPr="00D37321">
        <w:rPr>
          <w:sz w:val="18"/>
          <w:szCs w:val="18"/>
        </w:rPr>
        <w:t>.</w:t>
      </w:r>
    </w:p>
    <w:p w14:paraId="45FEE2C9" w14:textId="77777777" w:rsidR="00CC5BA3" w:rsidRPr="00D37321" w:rsidRDefault="00CC5BA3" w:rsidP="00CC5BA3">
      <w:pPr>
        <w:rPr>
          <w:sz w:val="18"/>
          <w:szCs w:val="18"/>
          <w:lang w:val="en-US"/>
        </w:rPr>
      </w:pPr>
    </w:p>
    <w:p w14:paraId="5E4F0C43" w14:textId="646A28F4" w:rsidR="00CC5BA3" w:rsidRPr="00D37321" w:rsidRDefault="00CC5BA3" w:rsidP="00CC5BA3">
      <w:pPr>
        <w:rPr>
          <w:i/>
          <w:sz w:val="18"/>
          <w:szCs w:val="18"/>
          <w:lang w:val="en-US"/>
        </w:rPr>
      </w:pPr>
      <w:r w:rsidRPr="00D37321">
        <w:rPr>
          <w:i/>
          <w:sz w:val="18"/>
          <w:szCs w:val="18"/>
          <w:lang w:val="en-US"/>
        </w:rPr>
        <w:t>Make homes free from h</w:t>
      </w:r>
      <w:r w:rsidR="00CA5A7C">
        <w:rPr>
          <w:i/>
          <w:sz w:val="18"/>
          <w:szCs w:val="18"/>
          <w:lang w:val="en-US"/>
        </w:rPr>
        <w:t>armful allergens and pollutants</w:t>
      </w:r>
    </w:p>
    <w:p w14:paraId="19965EFA" w14:textId="592F5CD7" w:rsidR="00CD5152" w:rsidRPr="00D37321" w:rsidRDefault="003E1101" w:rsidP="00CC5BA3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Indoor air pollution can be </w:t>
      </w:r>
      <w:r w:rsidR="003776C2">
        <w:rPr>
          <w:sz w:val="18"/>
          <w:szCs w:val="18"/>
          <w:lang w:val="en-US"/>
        </w:rPr>
        <w:t xml:space="preserve">up to </w:t>
      </w:r>
      <w:r w:rsidRPr="00D37321">
        <w:rPr>
          <w:sz w:val="18"/>
          <w:szCs w:val="18"/>
          <w:lang w:val="en-US"/>
        </w:rPr>
        <w:t xml:space="preserve">five times higher than outdoor air pollution and is a significant health hazard according to the World Health Organization. But while </w:t>
      </w:r>
      <w:r w:rsidR="007540DF">
        <w:rPr>
          <w:sz w:val="18"/>
          <w:szCs w:val="18"/>
          <w:lang w:val="en-US"/>
        </w:rPr>
        <w:t xml:space="preserve">almost </w:t>
      </w:r>
      <w:r w:rsidRPr="00D37321">
        <w:rPr>
          <w:sz w:val="18"/>
          <w:szCs w:val="18"/>
          <w:lang w:val="en-US"/>
        </w:rPr>
        <w:t>8 of 10 consumers believe indoor air quality is important, half of these feel they lack the tools to act upon it</w:t>
      </w:r>
      <w:r w:rsidR="005159C6" w:rsidRPr="00D37321">
        <w:rPr>
          <w:sz w:val="18"/>
          <w:szCs w:val="18"/>
          <w:lang w:val="en-US"/>
        </w:rPr>
        <w:t>, the Better Living Report showed</w:t>
      </w:r>
      <w:r w:rsidRPr="00D37321">
        <w:rPr>
          <w:sz w:val="18"/>
          <w:szCs w:val="18"/>
          <w:lang w:val="en-US"/>
        </w:rPr>
        <w:t xml:space="preserve">. </w:t>
      </w:r>
    </w:p>
    <w:p w14:paraId="2D8CE80E" w14:textId="2F33D15C" w:rsidR="00CD5152" w:rsidRPr="00D37321" w:rsidRDefault="00A528BB" w:rsidP="00CC5BA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Working towards this target, Electrolux will a</w:t>
      </w:r>
      <w:r w:rsidR="008D6899">
        <w:rPr>
          <w:sz w:val="18"/>
          <w:szCs w:val="18"/>
          <w:lang w:val="en-US"/>
        </w:rPr>
        <w:t>ccelerate development of</w:t>
      </w:r>
      <w:r w:rsidR="00CD5152" w:rsidRPr="00D37321">
        <w:rPr>
          <w:sz w:val="18"/>
          <w:szCs w:val="18"/>
          <w:lang w:val="en-US"/>
        </w:rPr>
        <w:t xml:space="preserve"> </w:t>
      </w:r>
      <w:r w:rsidR="00200FC2" w:rsidRPr="00D37321">
        <w:rPr>
          <w:sz w:val="18"/>
          <w:szCs w:val="18"/>
          <w:lang w:val="en-US"/>
        </w:rPr>
        <w:t xml:space="preserve">sophisticated </w:t>
      </w:r>
      <w:r w:rsidR="00CD5152" w:rsidRPr="00D37321">
        <w:rPr>
          <w:sz w:val="18"/>
          <w:szCs w:val="18"/>
          <w:lang w:val="en-US"/>
        </w:rPr>
        <w:t xml:space="preserve">air and climate solutions that optimize indoor air. </w:t>
      </w:r>
      <w:r>
        <w:rPr>
          <w:sz w:val="18"/>
          <w:szCs w:val="18"/>
          <w:lang w:val="en-US"/>
        </w:rPr>
        <w:t>Another opportunity is to e</w:t>
      </w:r>
      <w:r w:rsidR="00CD5152" w:rsidRPr="00D37321">
        <w:rPr>
          <w:sz w:val="18"/>
          <w:szCs w:val="18"/>
          <w:lang w:val="en-US"/>
        </w:rPr>
        <w:t xml:space="preserve">xplore new </w:t>
      </w:r>
      <w:r w:rsidR="00454BE5" w:rsidRPr="00D37321">
        <w:rPr>
          <w:sz w:val="18"/>
          <w:szCs w:val="18"/>
          <w:lang w:val="en-US"/>
        </w:rPr>
        <w:t xml:space="preserve">ownership </w:t>
      </w:r>
      <w:r w:rsidR="00CD5152" w:rsidRPr="00D37321">
        <w:rPr>
          <w:sz w:val="18"/>
          <w:szCs w:val="18"/>
          <w:lang w:val="en-US"/>
        </w:rPr>
        <w:t xml:space="preserve">models that enable more consumers to improve their home environment. </w:t>
      </w:r>
    </w:p>
    <w:p w14:paraId="02E79FF1" w14:textId="77777777" w:rsidR="008B54D2" w:rsidRPr="00D37321" w:rsidRDefault="008B54D2" w:rsidP="00CC5BA3">
      <w:pPr>
        <w:rPr>
          <w:sz w:val="18"/>
          <w:szCs w:val="18"/>
          <w:lang w:val="en-US"/>
        </w:rPr>
      </w:pPr>
    </w:p>
    <w:p w14:paraId="11AF2FD7" w14:textId="665834A8" w:rsidR="00CC5BA3" w:rsidRPr="00D37321" w:rsidRDefault="00CC5BA3" w:rsidP="00CC5BA3">
      <w:pPr>
        <w:rPr>
          <w:i/>
          <w:sz w:val="18"/>
          <w:szCs w:val="18"/>
          <w:lang w:val="en-US"/>
        </w:rPr>
      </w:pPr>
      <w:r w:rsidRPr="00D37321">
        <w:rPr>
          <w:i/>
          <w:sz w:val="18"/>
          <w:szCs w:val="18"/>
          <w:lang w:val="en-US"/>
        </w:rPr>
        <w:t xml:space="preserve">Make our business circular </w:t>
      </w:r>
      <w:r w:rsidR="00045A73" w:rsidRPr="00D37321">
        <w:rPr>
          <w:i/>
          <w:sz w:val="18"/>
          <w:szCs w:val="18"/>
          <w:lang w:val="en-US"/>
        </w:rPr>
        <w:t xml:space="preserve">and </w:t>
      </w:r>
      <w:r w:rsidRPr="00D37321">
        <w:rPr>
          <w:i/>
          <w:sz w:val="18"/>
          <w:szCs w:val="18"/>
          <w:lang w:val="en-US"/>
        </w:rPr>
        <w:t>climate neutra</w:t>
      </w:r>
      <w:r w:rsidR="00CA5A7C">
        <w:rPr>
          <w:i/>
          <w:sz w:val="18"/>
          <w:szCs w:val="18"/>
          <w:lang w:val="en-US"/>
        </w:rPr>
        <w:t>l</w:t>
      </w:r>
    </w:p>
    <w:p w14:paraId="08CAFAEA" w14:textId="19574BE7" w:rsidR="006A12DF" w:rsidRPr="00D37321" w:rsidRDefault="00421145" w:rsidP="006A12DF">
      <w:pPr>
        <w:rPr>
          <w:sz w:val="18"/>
          <w:szCs w:val="18"/>
        </w:rPr>
      </w:pPr>
      <w:r w:rsidRPr="00D37321">
        <w:rPr>
          <w:sz w:val="18"/>
          <w:szCs w:val="18"/>
          <w:lang w:val="en-US"/>
        </w:rPr>
        <w:t xml:space="preserve">Sustainability has been an integral part of Electrolux strategy for many years. The </w:t>
      </w:r>
      <w:r w:rsidR="00CC347F" w:rsidRPr="00D37321">
        <w:rPr>
          <w:sz w:val="18"/>
          <w:szCs w:val="18"/>
          <w:lang w:val="en-US"/>
        </w:rPr>
        <w:t xml:space="preserve">new target </w:t>
      </w:r>
      <w:r w:rsidRPr="00D37321">
        <w:rPr>
          <w:sz w:val="18"/>
          <w:szCs w:val="18"/>
          <w:lang w:val="en-US"/>
        </w:rPr>
        <w:t xml:space="preserve">means committing to zero </w:t>
      </w:r>
      <w:r w:rsidR="005E6944" w:rsidRPr="00D37321">
        <w:rPr>
          <w:sz w:val="18"/>
          <w:szCs w:val="18"/>
          <w:lang w:val="en-US"/>
        </w:rPr>
        <w:t xml:space="preserve">carbon </w:t>
      </w:r>
      <w:r w:rsidRPr="00D37321">
        <w:rPr>
          <w:sz w:val="18"/>
          <w:szCs w:val="18"/>
          <w:lang w:val="en-US"/>
        </w:rPr>
        <w:t>emissions from Electrolux facilities around the world</w:t>
      </w:r>
      <w:r w:rsidR="00454BE5" w:rsidRPr="00D37321">
        <w:rPr>
          <w:sz w:val="18"/>
          <w:szCs w:val="18"/>
          <w:lang w:val="en-US"/>
        </w:rPr>
        <w:t>.</w:t>
      </w:r>
      <w:r w:rsidR="00CD5BF2" w:rsidRPr="00D37321">
        <w:rPr>
          <w:sz w:val="18"/>
          <w:szCs w:val="18"/>
          <w:lang w:val="en-US"/>
        </w:rPr>
        <w:t xml:space="preserve"> </w:t>
      </w:r>
      <w:r w:rsidR="00454BE5" w:rsidRPr="00D37321">
        <w:rPr>
          <w:sz w:val="18"/>
          <w:szCs w:val="18"/>
          <w:lang w:val="en-US"/>
        </w:rPr>
        <w:t xml:space="preserve">It also means </w:t>
      </w:r>
      <w:r w:rsidR="00CD5BF2" w:rsidRPr="00D37321">
        <w:rPr>
          <w:sz w:val="18"/>
          <w:szCs w:val="18"/>
          <w:lang w:val="en-US"/>
        </w:rPr>
        <w:t xml:space="preserve">striving for circularity </w:t>
      </w:r>
      <w:r w:rsidR="00031A84" w:rsidRPr="00D37321">
        <w:rPr>
          <w:sz w:val="18"/>
          <w:szCs w:val="18"/>
          <w:lang w:val="en-US"/>
        </w:rPr>
        <w:t xml:space="preserve">in everything we do. </w:t>
      </w:r>
      <w:r w:rsidR="00CC347F" w:rsidRPr="00D37321">
        <w:rPr>
          <w:sz w:val="18"/>
          <w:szCs w:val="18"/>
          <w:lang w:val="en-US"/>
        </w:rPr>
        <w:t xml:space="preserve">To this end, </w:t>
      </w:r>
      <w:r w:rsidR="006A12DF" w:rsidRPr="00D37321">
        <w:rPr>
          <w:sz w:val="18"/>
          <w:szCs w:val="18"/>
        </w:rPr>
        <w:t>Electrolux will focus on</w:t>
      </w:r>
      <w:r w:rsidR="006A12DF" w:rsidRPr="00D37321">
        <w:rPr>
          <w:sz w:val="18"/>
          <w:szCs w:val="18"/>
          <w:lang w:val="en-US"/>
        </w:rPr>
        <w:t xml:space="preserve"> </w:t>
      </w:r>
      <w:r w:rsidR="00CD5BF2" w:rsidRPr="00D37321">
        <w:rPr>
          <w:sz w:val="18"/>
          <w:szCs w:val="18"/>
          <w:lang w:val="en-US"/>
        </w:rPr>
        <w:t xml:space="preserve">developing </w:t>
      </w:r>
      <w:r w:rsidR="006A12DF" w:rsidRPr="00D37321">
        <w:rPr>
          <w:sz w:val="18"/>
          <w:szCs w:val="18"/>
          <w:lang w:val="en-US"/>
        </w:rPr>
        <w:t xml:space="preserve">circular business models </w:t>
      </w:r>
      <w:r w:rsidR="00CC347F" w:rsidRPr="00D37321">
        <w:rPr>
          <w:sz w:val="18"/>
          <w:szCs w:val="18"/>
          <w:lang w:val="en-US"/>
        </w:rPr>
        <w:t xml:space="preserve">and product designs </w:t>
      </w:r>
      <w:r w:rsidR="00CC347F" w:rsidRPr="00D37321">
        <w:rPr>
          <w:sz w:val="18"/>
          <w:szCs w:val="18"/>
        </w:rPr>
        <w:t xml:space="preserve">that </w:t>
      </w:r>
      <w:r w:rsidR="006A12DF" w:rsidRPr="00D37321">
        <w:rPr>
          <w:sz w:val="18"/>
          <w:szCs w:val="18"/>
          <w:lang w:val="en-US"/>
        </w:rPr>
        <w:t xml:space="preserve">improve </w:t>
      </w:r>
      <w:r w:rsidR="006A12DF" w:rsidRPr="00D37321">
        <w:rPr>
          <w:sz w:val="18"/>
          <w:szCs w:val="18"/>
        </w:rPr>
        <w:t xml:space="preserve">overall </w:t>
      </w:r>
      <w:r w:rsidR="00CC347F" w:rsidRPr="00D37321">
        <w:rPr>
          <w:sz w:val="18"/>
          <w:szCs w:val="18"/>
          <w:lang w:val="en-US"/>
        </w:rPr>
        <w:t>resource efficiency.</w:t>
      </w:r>
    </w:p>
    <w:p w14:paraId="483C4293" w14:textId="440B0ECA" w:rsidR="0031778F" w:rsidRPr="00D37321" w:rsidRDefault="00A528BB" w:rsidP="005E694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Working towards this target, Electrolux will significantly increase its </w:t>
      </w:r>
      <w:r w:rsidRPr="00D37321">
        <w:rPr>
          <w:sz w:val="18"/>
          <w:szCs w:val="18"/>
          <w:lang w:val="en-US"/>
        </w:rPr>
        <w:t>use of renewable energy</w:t>
      </w:r>
      <w:r>
        <w:rPr>
          <w:sz w:val="18"/>
          <w:szCs w:val="18"/>
          <w:lang w:val="en-US"/>
        </w:rPr>
        <w:t>, and i</w:t>
      </w:r>
      <w:r w:rsidR="00CD5152" w:rsidRPr="00D37321">
        <w:rPr>
          <w:sz w:val="18"/>
          <w:szCs w:val="18"/>
          <w:lang w:val="en-US"/>
        </w:rPr>
        <w:t xml:space="preserve">nstall solar panels throughout </w:t>
      </w:r>
      <w:r>
        <w:rPr>
          <w:sz w:val="18"/>
          <w:szCs w:val="18"/>
          <w:lang w:val="en-US"/>
        </w:rPr>
        <w:t xml:space="preserve">its </w:t>
      </w:r>
      <w:r w:rsidR="00CD5152" w:rsidRPr="00D37321">
        <w:rPr>
          <w:sz w:val="18"/>
          <w:szCs w:val="18"/>
          <w:lang w:val="en-US"/>
        </w:rPr>
        <w:t xml:space="preserve">facilities. </w:t>
      </w:r>
      <w:r w:rsidR="0035788E">
        <w:rPr>
          <w:sz w:val="18"/>
          <w:szCs w:val="18"/>
          <w:lang w:val="en-US"/>
        </w:rPr>
        <w:t>Exploring opportunities for circularity, t</w:t>
      </w:r>
      <w:r>
        <w:rPr>
          <w:sz w:val="18"/>
          <w:szCs w:val="18"/>
          <w:lang w:val="en-US"/>
        </w:rPr>
        <w:t>he company will also aim to a</w:t>
      </w:r>
      <w:r w:rsidR="00CD5152" w:rsidRPr="00D37321">
        <w:rPr>
          <w:sz w:val="18"/>
          <w:szCs w:val="18"/>
          <w:lang w:val="en-US"/>
        </w:rPr>
        <w:t>chieve zero waste from factories</w:t>
      </w:r>
      <w:r w:rsidR="0035788E">
        <w:rPr>
          <w:sz w:val="18"/>
          <w:szCs w:val="18"/>
          <w:lang w:val="en-US"/>
        </w:rPr>
        <w:t>, and</w:t>
      </w:r>
      <w:r>
        <w:rPr>
          <w:sz w:val="18"/>
          <w:szCs w:val="18"/>
          <w:lang w:val="en-US"/>
        </w:rPr>
        <w:t xml:space="preserve"> drive a project to d</w:t>
      </w:r>
      <w:r w:rsidR="00CD5152" w:rsidRPr="00D37321">
        <w:rPr>
          <w:sz w:val="18"/>
          <w:szCs w:val="18"/>
          <w:lang w:val="en-US"/>
        </w:rPr>
        <w:t>evelop a fully recycled</w:t>
      </w:r>
      <w:r w:rsidR="0031778F" w:rsidRPr="00D37321">
        <w:rPr>
          <w:sz w:val="18"/>
          <w:szCs w:val="18"/>
          <w:lang w:val="en-US"/>
        </w:rPr>
        <w:t xml:space="preserve"> and recyclable vacuum cleaner.</w:t>
      </w:r>
    </w:p>
    <w:tbl>
      <w:tblPr>
        <w:tblStyle w:val="Tabellenraster"/>
        <w:tblpPr w:leftFromText="181" w:rightFromText="181" w:topFromText="284" w:tblpYSpec="bottom"/>
        <w:tblOverlap w:val="never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31778F" w:rsidRPr="00817BAA" w14:paraId="16F24289" w14:textId="77777777" w:rsidTr="00E724E0">
        <w:tc>
          <w:tcPr>
            <w:tcW w:w="8188" w:type="dxa"/>
          </w:tcPr>
          <w:p w14:paraId="4AD2E043" w14:textId="77777777" w:rsidR="0031778F" w:rsidRPr="00817BAA" w:rsidRDefault="0031778F" w:rsidP="00E724E0">
            <w:pPr>
              <w:jc w:val="both"/>
              <w:rPr>
                <w:rFonts w:cs="HurmeGeometricSans2 Regular"/>
                <w:color w:val="000000"/>
                <w:sz w:val="28"/>
                <w:szCs w:val="28"/>
                <w:lang w:val="en-US"/>
              </w:rPr>
            </w:pP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Electrolux shapes living for the better by reinventing taste, care and wellbeing experiences, </w:t>
            </w:r>
            <w:proofErr w:type="gramStart"/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>making</w:t>
            </w:r>
            <w:proofErr w:type="gramEnd"/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 life more enjoyable and sustainable for millions of people. As a leading global appliance company, we place the consumer at the heart of everything we do. Through our brands, including Elec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trolux, AEG and </w:t>
            </w: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>Frigidaire, we sell more than 60 million household and professional products in more than 150 markets every year. In 201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>8 Electrolux had sales of SEK 124</w:t>
            </w: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 billion and employed 5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>4</w:t>
            </w: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>,000 people around the world.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 </w:t>
            </w:r>
            <w:r w:rsidRPr="0020307E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For more information go to </w:t>
            </w:r>
            <w:hyperlink r:id="rId11" w:history="1">
              <w:r w:rsidRPr="00701D82">
                <w:rPr>
                  <w:rStyle w:val="Hyperlink"/>
                  <w:rFonts w:ascii="Electrolux Sans Regular" w:hAnsi="Electrolux Sans Regular"/>
                  <w:sz w:val="18"/>
                  <w:szCs w:val="18"/>
                  <w:lang w:val="en-US"/>
                </w:rPr>
                <w:t>www.electroluxgroup.com</w:t>
              </w:r>
            </w:hyperlink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>.</w:t>
            </w:r>
          </w:p>
        </w:tc>
      </w:tr>
    </w:tbl>
    <w:p w14:paraId="66EF2D3A" w14:textId="77777777" w:rsidR="0031778F" w:rsidRDefault="0031778F" w:rsidP="005E6944">
      <w:pPr>
        <w:rPr>
          <w:lang w:val="en-US"/>
        </w:rPr>
      </w:pPr>
    </w:p>
    <w:p w14:paraId="791B03E7" w14:textId="77777777" w:rsidR="00823293" w:rsidRDefault="00823293" w:rsidP="005E6944">
      <w:pPr>
        <w:rPr>
          <w:lang w:val="en-US"/>
        </w:rPr>
      </w:pPr>
    </w:p>
    <w:sectPr w:rsidR="00823293" w:rsidSect="00C40EC6">
      <w:headerReference w:type="default" r:id="rId12"/>
      <w:headerReference w:type="first" r:id="rId13"/>
      <w:footerReference w:type="first" r:id="rId14"/>
      <w:pgSz w:w="11906" w:h="16838" w:code="9"/>
      <w:pgMar w:top="680" w:right="680" w:bottom="680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1ED7A" w14:textId="77777777" w:rsidR="00FC2BF9" w:rsidRDefault="00FC2BF9" w:rsidP="00025D53">
      <w:r>
        <w:separator/>
      </w:r>
    </w:p>
  </w:endnote>
  <w:endnote w:type="continuationSeparator" w:id="0">
    <w:p w14:paraId="45B97D5D" w14:textId="77777777" w:rsidR="00FC2BF9" w:rsidRDefault="00FC2BF9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2 Regular">
    <w:altName w:val="HurmeGeometricSans2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9CCF" w14:textId="77777777" w:rsidR="00025D53" w:rsidRDefault="00D264F9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84D29" wp14:editId="0EF502C0">
              <wp:simplePos x="0" y="0"/>
              <wp:positionH relativeFrom="column">
                <wp:posOffset>-1775460</wp:posOffset>
              </wp:positionH>
              <wp:positionV relativeFrom="paragraph">
                <wp:posOffset>-1130300</wp:posOffset>
              </wp:positionV>
              <wp:extent cx="1713600" cy="1112400"/>
              <wp:effectExtent l="0" t="0" r="1270" b="120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600" cy="111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3C94C" w14:textId="77777777" w:rsidR="008A7D96" w:rsidRDefault="00D264F9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</w:pP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AB Electrolux</w:t>
                          </w:r>
                          <w:r w:rsid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1743A"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St. Gö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ransgatan 143 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  <w:t>SE—105 45 Stockholm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  <w:t>Sweden</w:t>
                          </w:r>
                          <w:r w:rsid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  <w:t>+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46 8 738 60 00 </w:t>
                          </w:r>
                          <w:proofErr w:type="spellStart"/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  <w:t>phone</w:t>
                          </w:r>
                          <w:proofErr w:type="spellEnd"/>
                        </w:p>
                        <w:p w14:paraId="5C9E504F" w14:textId="77777777" w:rsidR="00D264F9" w:rsidRPr="008A7D96" w:rsidRDefault="00D264F9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www.electrolux.com</w:t>
                          </w:r>
                          <w:r w:rsid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  <w:p w14:paraId="407BCF86" w14:textId="77777777" w:rsidR="00D264F9" w:rsidRPr="008A7D96" w:rsidRDefault="00D264F9" w:rsidP="002978D1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</w:pPr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t>Vat No: SE66300000098901</w:t>
                          </w:r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br/>
                          </w:r>
                          <w:proofErr w:type="spellStart"/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t>Reg</w:t>
                          </w:r>
                          <w:proofErr w:type="spellEnd"/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t xml:space="preserve"> No: 556009—4178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384D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39.8pt;margin-top:-89pt;width:134.9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" filled="f" stroked="f" strokeweight=".5pt">
              <v:textbox inset="0,0,0,0">
                <w:txbxContent>
                  <w:p w14:paraId="4C93C94C" w14:textId="77777777" w:rsidR="008A7D96" w:rsidRDefault="00D264F9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</w:pP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AB Electrolux</w:t>
                    </w:r>
                    <w:r w:rsid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</w:r>
                    <w:r w:rsidR="0071743A"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St. Gö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ransgatan 143 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  <w:t>SE—105 45 Stockholm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  <w:t>Sweden</w:t>
                    </w:r>
                    <w:r w:rsid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  <w:t>+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46 8 738 60 00 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  <w:t>phone</w:t>
                    </w:r>
                  </w:p>
                  <w:p w14:paraId="5C9E504F" w14:textId="77777777" w:rsidR="00D264F9" w:rsidRPr="008A7D96" w:rsidRDefault="00D264F9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www.electrolux.com</w:t>
                    </w:r>
                    <w:r w:rsid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  <w:p w14:paraId="407BCF86" w14:textId="77777777" w:rsidR="00D264F9" w:rsidRPr="008A7D96" w:rsidRDefault="00D264F9" w:rsidP="002978D1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041E50" w:themeColor="accent1"/>
                        <w:sz w:val="18"/>
                      </w:rPr>
                    </w:pPr>
                    <w:r w:rsidRPr="008A7D96">
                      <w:rPr>
                        <w:rFonts w:ascii="Electrolux Sans Regular" w:hAnsi="Electrolux Sans Regular"/>
                        <w:color w:val="041E50" w:themeColor="accent1"/>
                        <w:sz w:val="18"/>
                      </w:rPr>
                      <w:t>Vat No: SE66300000098901</w:t>
                    </w:r>
                    <w:r w:rsidRPr="008A7D96">
                      <w:rPr>
                        <w:rFonts w:ascii="Electrolux Sans Regular" w:hAnsi="Electrolux Sans Regular"/>
                        <w:color w:val="041E50" w:themeColor="accent1"/>
                        <w:sz w:val="18"/>
                      </w:rPr>
                      <w:br/>
                      <w:t>Reg No: 556009—4178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DDCC0" w14:textId="77777777" w:rsidR="00FC2BF9" w:rsidRDefault="00FC2BF9" w:rsidP="00025D53">
      <w:r>
        <w:separator/>
      </w:r>
    </w:p>
  </w:footnote>
  <w:footnote w:type="continuationSeparator" w:id="0">
    <w:p w14:paraId="63BD9A64" w14:textId="77777777" w:rsidR="00FC2BF9" w:rsidRDefault="00FC2BF9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DAB0C" w14:textId="77777777" w:rsidR="006E4B8C" w:rsidRDefault="006E4B8C">
    <w:pPr>
      <w:pStyle w:val="Kopfzeile"/>
    </w:pPr>
  </w:p>
  <w:p w14:paraId="7CC7AD11" w14:textId="77777777" w:rsidR="006E4B8C" w:rsidRDefault="006E4B8C">
    <w:pPr>
      <w:pStyle w:val="Kopfzeile"/>
    </w:pPr>
  </w:p>
  <w:p w14:paraId="134770D8" w14:textId="77777777" w:rsidR="006E4B8C" w:rsidRDefault="006E4B8C">
    <w:pPr>
      <w:pStyle w:val="Kopfzeile"/>
    </w:pPr>
  </w:p>
  <w:p w14:paraId="36C0D820" w14:textId="77777777" w:rsidR="006E4B8C" w:rsidRDefault="006E4B8C">
    <w:pPr>
      <w:pStyle w:val="Kopfzeile"/>
    </w:pPr>
  </w:p>
  <w:p w14:paraId="1F300C4F" w14:textId="77777777" w:rsidR="002978D1" w:rsidRDefault="002978D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4384" behindDoc="0" locked="1" layoutInCell="1" allowOverlap="1" wp14:anchorId="6E295883" wp14:editId="43358A2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D15A" w14:textId="77777777" w:rsidR="002978D1" w:rsidRDefault="002978D1" w:rsidP="002978D1">
    <w:pPr>
      <w:pStyle w:val="Kopfzeile"/>
    </w:pPr>
  </w:p>
  <w:p w14:paraId="72F4087D" w14:textId="77777777" w:rsidR="00025D53" w:rsidRDefault="00025D53" w:rsidP="002978D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78010D98" wp14:editId="5B7378D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6965B" w14:textId="77777777" w:rsidR="00D264F9" w:rsidRDefault="00D264F9" w:rsidP="002978D1">
    <w:pPr>
      <w:pStyle w:val="Kopfzeile"/>
    </w:pPr>
  </w:p>
  <w:p w14:paraId="0CF2DDAE" w14:textId="77777777" w:rsidR="00D264F9" w:rsidRDefault="00D264F9" w:rsidP="002978D1">
    <w:pPr>
      <w:pStyle w:val="Kopfzeile"/>
    </w:pPr>
  </w:p>
  <w:p w14:paraId="5C2F0DAA" w14:textId="77777777" w:rsidR="00D264F9" w:rsidRDefault="00D264F9" w:rsidP="002978D1">
    <w:pPr>
      <w:pStyle w:val="Kopfzeile"/>
    </w:pPr>
  </w:p>
  <w:p w14:paraId="142C081B" w14:textId="77777777" w:rsidR="00C40EC6" w:rsidRDefault="00C40EC6" w:rsidP="002978D1">
    <w:pPr>
      <w:pStyle w:val="Kopfzeile"/>
    </w:pPr>
  </w:p>
  <w:p w14:paraId="783FA303" w14:textId="77777777" w:rsidR="00D264F9" w:rsidRDefault="00D264F9" w:rsidP="002978D1">
    <w:pPr>
      <w:pStyle w:val="Kopfzeile"/>
    </w:pPr>
  </w:p>
  <w:p w14:paraId="3C5D9490" w14:textId="77777777" w:rsidR="002978D1" w:rsidRDefault="002978D1" w:rsidP="002978D1">
    <w:pPr>
      <w:pStyle w:val="Kopfzeile"/>
    </w:pPr>
  </w:p>
  <w:p w14:paraId="6D19367F" w14:textId="77777777" w:rsidR="00D264F9" w:rsidRDefault="00D264F9" w:rsidP="002978D1">
    <w:pPr>
      <w:pStyle w:val="Kopfzeile"/>
    </w:pPr>
  </w:p>
  <w:p w14:paraId="7B4C8C56" w14:textId="77777777" w:rsidR="00D264F9" w:rsidRDefault="00C40EC6" w:rsidP="002978D1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F02E1D" wp14:editId="54261674">
              <wp:simplePos x="0" y="0"/>
              <wp:positionH relativeFrom="page">
                <wp:posOffset>431800</wp:posOffset>
              </wp:positionH>
              <wp:positionV relativeFrom="page">
                <wp:posOffset>2102485</wp:posOffset>
              </wp:positionV>
              <wp:extent cx="1713230" cy="1486535"/>
              <wp:effectExtent l="0" t="0" r="127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148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745F5" w14:textId="77777777" w:rsidR="000D23D2" w:rsidRDefault="00C40EC6" w:rsidP="00C71908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14:paraId="42C3A969" w14:textId="77777777" w:rsidR="00C40EC6" w:rsidRDefault="00C40EC6" w:rsidP="00C71908">
                          <w:pPr>
                            <w:pStyle w:val="Electroluxinfo"/>
                            <w:rPr>
                              <w:rFonts w:ascii="Electrolux Sans Regular" w:hAnsi="Electrolux Sans Regular"/>
                              <w:b w:val="0"/>
                            </w:rPr>
                          </w:pPr>
                          <w:r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 xml:space="preserve">For further information, please contact: </w:t>
                          </w:r>
                        </w:p>
                        <w:p w14:paraId="67470014" w14:textId="77777777" w:rsidR="00C40EC6" w:rsidRPr="000D23D2" w:rsidRDefault="00697EE8" w:rsidP="00C71908">
                          <w:pPr>
                            <w:pStyle w:val="Electroluxinfo"/>
                            <w:rPr>
                              <w:rFonts w:ascii="Electrolux Sans Regular" w:hAnsi="Electrolux Sans Regular"/>
                              <w:b w:val="0"/>
                            </w:rPr>
                          </w:pPr>
                          <w:r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>Electrolux Press Hotline</w:t>
                          </w:r>
                          <w:r w:rsidR="00C40EC6"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 xml:space="preserve"> </w:t>
                          </w:r>
                          <w:r w:rsidR="005A4B63">
                            <w:rPr>
                              <w:rFonts w:ascii="Electrolux Sans Regular" w:hAnsi="Electrolux Sans Regular"/>
                              <w:b w:val="0"/>
                            </w:rPr>
                            <w:br/>
                          </w:r>
                          <w:r w:rsidR="00C40EC6" w:rsidRPr="000D23D2">
                            <w:rPr>
                              <w:rFonts w:ascii="Electrolux Sans Regular" w:hAnsi="Electrolux Sans Regular"/>
                              <w:b w:val="0"/>
                              <w:vertAlign w:val="superscript"/>
                            </w:rPr>
                            <w:t>+</w:t>
                          </w:r>
                          <w:r w:rsidR="00C40EC6"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>46 8 657 65 07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F02E1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pt;margin-top:165.55pt;width:134.9pt;height:1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" filled="f" stroked="f" strokeweight=".5pt">
              <v:textbox inset="0,0,0,0">
                <w:txbxContent>
                  <w:p w14:paraId="687745F5" w14:textId="77777777" w:rsidR="000D23D2" w:rsidRDefault="00C40EC6" w:rsidP="00C71908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14:paraId="42C3A969" w14:textId="77777777" w:rsidR="00C40EC6" w:rsidRDefault="00C40EC6" w:rsidP="00C71908">
                    <w:pPr>
                      <w:pStyle w:val="Electroluxinfo"/>
                      <w:rPr>
                        <w:rFonts w:ascii="Electrolux Sans Regular" w:hAnsi="Electrolux Sans Regular"/>
                        <w:b w:val="0"/>
                      </w:rPr>
                    </w:pPr>
                    <w:r w:rsidRPr="000D23D2">
                      <w:rPr>
                        <w:rFonts w:ascii="Electrolux Sans Regular" w:hAnsi="Electrolux Sans Regular"/>
                        <w:b w:val="0"/>
                      </w:rPr>
                      <w:t xml:space="preserve">For further information, please contact: </w:t>
                    </w:r>
                  </w:p>
                  <w:p w14:paraId="67470014" w14:textId="77777777" w:rsidR="00C40EC6" w:rsidRPr="000D23D2" w:rsidRDefault="00697EE8" w:rsidP="00C71908">
                    <w:pPr>
                      <w:pStyle w:val="Electroluxinfo"/>
                      <w:rPr>
                        <w:rFonts w:ascii="Electrolux Sans Regular" w:hAnsi="Electrolux Sans Regular"/>
                        <w:b w:val="0"/>
                      </w:rPr>
                    </w:pPr>
                    <w:r w:rsidRPr="000D23D2">
                      <w:rPr>
                        <w:rFonts w:ascii="Electrolux Sans Regular" w:hAnsi="Electrolux Sans Regular"/>
                        <w:b w:val="0"/>
                      </w:rPr>
                      <w:t>Electrolux Press Hotline</w:t>
                    </w:r>
                    <w:r w:rsidR="00C40EC6" w:rsidRPr="000D23D2">
                      <w:rPr>
                        <w:rFonts w:ascii="Electrolux Sans Regular" w:hAnsi="Electrolux Sans Regular"/>
                        <w:b w:val="0"/>
                      </w:rPr>
                      <w:t xml:space="preserve"> </w:t>
                    </w:r>
                    <w:r w:rsidR="005A4B63">
                      <w:rPr>
                        <w:rFonts w:ascii="Electrolux Sans Regular" w:hAnsi="Electrolux Sans Regular"/>
                        <w:b w:val="0"/>
                      </w:rPr>
                      <w:br/>
                    </w:r>
                    <w:r w:rsidR="00C40EC6" w:rsidRPr="000D23D2">
                      <w:rPr>
                        <w:rFonts w:ascii="Electrolux Sans Regular" w:hAnsi="Electrolux Sans Regular"/>
                        <w:b w:val="0"/>
                        <w:vertAlign w:val="superscript"/>
                      </w:rPr>
                      <w:t>+</w:t>
                    </w:r>
                    <w:r w:rsidR="00C40EC6" w:rsidRPr="000D23D2">
                      <w:rPr>
                        <w:rFonts w:ascii="Electrolux Sans Regular" w:hAnsi="Electrolux Sans Regular"/>
                        <w:b w:val="0"/>
                      </w:rPr>
                      <w:t>46 8 657 65 07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2B0B627" w14:textId="77777777" w:rsidR="00D264F9" w:rsidRDefault="00D264F9" w:rsidP="002978D1">
    <w:pPr>
      <w:pStyle w:val="Kopfzeile"/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188"/>
    <w:multiLevelType w:val="hybridMultilevel"/>
    <w:tmpl w:val="47D400A6"/>
    <w:styleLink w:val="Punkter"/>
    <w:lvl w:ilvl="0" w:tplc="2B98F10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72A85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7760F5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CE4B88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A0AD78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90C2E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D6CBA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E56684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ED8AF7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07C7098"/>
    <w:multiLevelType w:val="hybridMultilevel"/>
    <w:tmpl w:val="92F0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2397"/>
    <w:multiLevelType w:val="hybridMultilevel"/>
    <w:tmpl w:val="47D400A6"/>
    <w:numStyleLink w:val="Punkter"/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3"/>
    <w:rsid w:val="00005FE4"/>
    <w:rsid w:val="00007350"/>
    <w:rsid w:val="00022C40"/>
    <w:rsid w:val="00025D53"/>
    <w:rsid w:val="00031A84"/>
    <w:rsid w:val="00037081"/>
    <w:rsid w:val="0004208B"/>
    <w:rsid w:val="0004231C"/>
    <w:rsid w:val="00045A73"/>
    <w:rsid w:val="00055BA7"/>
    <w:rsid w:val="000928C8"/>
    <w:rsid w:val="000B2FA2"/>
    <w:rsid w:val="000B4DD7"/>
    <w:rsid w:val="000B7423"/>
    <w:rsid w:val="000C1E00"/>
    <w:rsid w:val="000D23D2"/>
    <w:rsid w:val="000D6248"/>
    <w:rsid w:val="000F0F1C"/>
    <w:rsid w:val="000F169A"/>
    <w:rsid w:val="00160478"/>
    <w:rsid w:val="0016448F"/>
    <w:rsid w:val="00165646"/>
    <w:rsid w:val="001924AD"/>
    <w:rsid w:val="001930B0"/>
    <w:rsid w:val="001973AF"/>
    <w:rsid w:val="001D43F5"/>
    <w:rsid w:val="001E7C23"/>
    <w:rsid w:val="00200FC2"/>
    <w:rsid w:val="0020307E"/>
    <w:rsid w:val="00220731"/>
    <w:rsid w:val="0028053C"/>
    <w:rsid w:val="002809D7"/>
    <w:rsid w:val="00280E9B"/>
    <w:rsid w:val="002978D1"/>
    <w:rsid w:val="002B34F9"/>
    <w:rsid w:val="002D774F"/>
    <w:rsid w:val="002E05A8"/>
    <w:rsid w:val="002F47EF"/>
    <w:rsid w:val="00312505"/>
    <w:rsid w:val="003156E1"/>
    <w:rsid w:val="0031778F"/>
    <w:rsid w:val="003528FA"/>
    <w:rsid w:val="0035788E"/>
    <w:rsid w:val="003757B9"/>
    <w:rsid w:val="003776C2"/>
    <w:rsid w:val="003841B2"/>
    <w:rsid w:val="00385823"/>
    <w:rsid w:val="003A1283"/>
    <w:rsid w:val="003A179C"/>
    <w:rsid w:val="003D678C"/>
    <w:rsid w:val="003E1101"/>
    <w:rsid w:val="003E4F75"/>
    <w:rsid w:val="00404C1E"/>
    <w:rsid w:val="00421145"/>
    <w:rsid w:val="004236CD"/>
    <w:rsid w:val="00452D4B"/>
    <w:rsid w:val="00454BE5"/>
    <w:rsid w:val="00465DF8"/>
    <w:rsid w:val="00471454"/>
    <w:rsid w:val="004834B0"/>
    <w:rsid w:val="00495848"/>
    <w:rsid w:val="004A612B"/>
    <w:rsid w:val="004B5BCA"/>
    <w:rsid w:val="004E2336"/>
    <w:rsid w:val="004F58E9"/>
    <w:rsid w:val="005159C6"/>
    <w:rsid w:val="0052370F"/>
    <w:rsid w:val="005239B1"/>
    <w:rsid w:val="0052629B"/>
    <w:rsid w:val="00533106"/>
    <w:rsid w:val="00547B0B"/>
    <w:rsid w:val="00556788"/>
    <w:rsid w:val="00591509"/>
    <w:rsid w:val="00591F4B"/>
    <w:rsid w:val="005A4B63"/>
    <w:rsid w:val="005A5CA5"/>
    <w:rsid w:val="005B324A"/>
    <w:rsid w:val="005C20BC"/>
    <w:rsid w:val="005C2D6D"/>
    <w:rsid w:val="005E6944"/>
    <w:rsid w:val="00607A30"/>
    <w:rsid w:val="006447B3"/>
    <w:rsid w:val="00644BB2"/>
    <w:rsid w:val="00661CEA"/>
    <w:rsid w:val="00663264"/>
    <w:rsid w:val="00665988"/>
    <w:rsid w:val="0068276F"/>
    <w:rsid w:val="00697EE8"/>
    <w:rsid w:val="006A12DF"/>
    <w:rsid w:val="006B4824"/>
    <w:rsid w:val="006B4850"/>
    <w:rsid w:val="006B5BE4"/>
    <w:rsid w:val="006D2DC0"/>
    <w:rsid w:val="006D4BC1"/>
    <w:rsid w:val="006E4B8C"/>
    <w:rsid w:val="006E72DA"/>
    <w:rsid w:val="006F132C"/>
    <w:rsid w:val="006F6DF6"/>
    <w:rsid w:val="00712B87"/>
    <w:rsid w:val="0071743A"/>
    <w:rsid w:val="0072204B"/>
    <w:rsid w:val="00722436"/>
    <w:rsid w:val="00725611"/>
    <w:rsid w:val="00735D51"/>
    <w:rsid w:val="007540DF"/>
    <w:rsid w:val="00761D11"/>
    <w:rsid w:val="00763F77"/>
    <w:rsid w:val="00772280"/>
    <w:rsid w:val="00782B28"/>
    <w:rsid w:val="00783E61"/>
    <w:rsid w:val="0079774D"/>
    <w:rsid w:val="007C61E2"/>
    <w:rsid w:val="007C6C8D"/>
    <w:rsid w:val="007F6C4D"/>
    <w:rsid w:val="00817390"/>
    <w:rsid w:val="00817BAA"/>
    <w:rsid w:val="00823293"/>
    <w:rsid w:val="00824231"/>
    <w:rsid w:val="00830F76"/>
    <w:rsid w:val="00834499"/>
    <w:rsid w:val="00834854"/>
    <w:rsid w:val="008636C7"/>
    <w:rsid w:val="0086402B"/>
    <w:rsid w:val="00880BBF"/>
    <w:rsid w:val="00883AA8"/>
    <w:rsid w:val="00893F9C"/>
    <w:rsid w:val="008A4BA3"/>
    <w:rsid w:val="008A7D96"/>
    <w:rsid w:val="008B2E88"/>
    <w:rsid w:val="008B54D2"/>
    <w:rsid w:val="008B5D88"/>
    <w:rsid w:val="008D6899"/>
    <w:rsid w:val="008E3296"/>
    <w:rsid w:val="008E3457"/>
    <w:rsid w:val="00913B9B"/>
    <w:rsid w:val="00917662"/>
    <w:rsid w:val="009226AA"/>
    <w:rsid w:val="00924EA0"/>
    <w:rsid w:val="00935680"/>
    <w:rsid w:val="0094403B"/>
    <w:rsid w:val="00944053"/>
    <w:rsid w:val="00956F0E"/>
    <w:rsid w:val="00967A5A"/>
    <w:rsid w:val="00967AA4"/>
    <w:rsid w:val="00975214"/>
    <w:rsid w:val="009754E8"/>
    <w:rsid w:val="00991E03"/>
    <w:rsid w:val="009A2869"/>
    <w:rsid w:val="009C3158"/>
    <w:rsid w:val="009D3128"/>
    <w:rsid w:val="009F2FA0"/>
    <w:rsid w:val="009F5704"/>
    <w:rsid w:val="00A0452B"/>
    <w:rsid w:val="00A0779B"/>
    <w:rsid w:val="00A15506"/>
    <w:rsid w:val="00A21231"/>
    <w:rsid w:val="00A45FBC"/>
    <w:rsid w:val="00A528BB"/>
    <w:rsid w:val="00A577D8"/>
    <w:rsid w:val="00AA3882"/>
    <w:rsid w:val="00AB3121"/>
    <w:rsid w:val="00AB4641"/>
    <w:rsid w:val="00AC3F5E"/>
    <w:rsid w:val="00AD3E43"/>
    <w:rsid w:val="00AE571A"/>
    <w:rsid w:val="00AE7EBB"/>
    <w:rsid w:val="00AF6F57"/>
    <w:rsid w:val="00B006B4"/>
    <w:rsid w:val="00B059B9"/>
    <w:rsid w:val="00B15DA4"/>
    <w:rsid w:val="00B53155"/>
    <w:rsid w:val="00B53C15"/>
    <w:rsid w:val="00B7143E"/>
    <w:rsid w:val="00B730D4"/>
    <w:rsid w:val="00B77ECB"/>
    <w:rsid w:val="00BA4E2E"/>
    <w:rsid w:val="00BD0BBB"/>
    <w:rsid w:val="00BE56B6"/>
    <w:rsid w:val="00BF3249"/>
    <w:rsid w:val="00C04383"/>
    <w:rsid w:val="00C22BD2"/>
    <w:rsid w:val="00C27039"/>
    <w:rsid w:val="00C40EC6"/>
    <w:rsid w:val="00C62552"/>
    <w:rsid w:val="00C71908"/>
    <w:rsid w:val="00C71970"/>
    <w:rsid w:val="00C808A1"/>
    <w:rsid w:val="00CA5A7C"/>
    <w:rsid w:val="00CC347F"/>
    <w:rsid w:val="00CC5BA3"/>
    <w:rsid w:val="00CD5152"/>
    <w:rsid w:val="00CD5BF2"/>
    <w:rsid w:val="00CE3861"/>
    <w:rsid w:val="00CF4F86"/>
    <w:rsid w:val="00D00687"/>
    <w:rsid w:val="00D264F9"/>
    <w:rsid w:val="00D274CF"/>
    <w:rsid w:val="00D316CE"/>
    <w:rsid w:val="00D37321"/>
    <w:rsid w:val="00D468BF"/>
    <w:rsid w:val="00D559B5"/>
    <w:rsid w:val="00D724F5"/>
    <w:rsid w:val="00D80006"/>
    <w:rsid w:val="00DC2A97"/>
    <w:rsid w:val="00DC5119"/>
    <w:rsid w:val="00DE7F27"/>
    <w:rsid w:val="00E00FCF"/>
    <w:rsid w:val="00E17C0B"/>
    <w:rsid w:val="00E2060E"/>
    <w:rsid w:val="00E35D18"/>
    <w:rsid w:val="00E4447F"/>
    <w:rsid w:val="00E57DBF"/>
    <w:rsid w:val="00E94103"/>
    <w:rsid w:val="00EA0473"/>
    <w:rsid w:val="00EB1851"/>
    <w:rsid w:val="00EB6962"/>
    <w:rsid w:val="00ED1391"/>
    <w:rsid w:val="00F00C2D"/>
    <w:rsid w:val="00F05285"/>
    <w:rsid w:val="00F64F0D"/>
    <w:rsid w:val="00F70267"/>
    <w:rsid w:val="00FC0E60"/>
    <w:rsid w:val="00FC2BF9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C472A"/>
  <w15:docId w15:val="{C783CA06-9EB9-415E-A632-760D78E1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1231"/>
  </w:style>
  <w:style w:type="paragraph" w:styleId="berschrift1">
    <w:name w:val="heading 1"/>
    <w:basedOn w:val="Standard"/>
    <w:next w:val="Standard"/>
    <w:link w:val="berschrift1Zchn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5D53"/>
  </w:style>
  <w:style w:type="paragraph" w:styleId="Fuzeile">
    <w:name w:val="footer"/>
    <w:basedOn w:val="Standard"/>
    <w:link w:val="FuzeileZchn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5D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78D1"/>
    <w:rPr>
      <w:b/>
      <w:color w:val="041E50" w:themeColor="accen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78D1"/>
    <w:rPr>
      <w:b/>
      <w:color w:val="041E50" w:themeColor="accent1"/>
    </w:rPr>
  </w:style>
  <w:style w:type="character" w:styleId="Hyperlink">
    <w:name w:val="Hyperlink"/>
    <w:basedOn w:val="Absatz-Standardschriftart"/>
    <w:uiPriority w:val="99"/>
    <w:unhideWhenUsed/>
    <w:rsid w:val="006E4B8C"/>
    <w:rPr>
      <w:color w:val="52284E" w:themeColor="hyperlink"/>
      <w:u w:val="single"/>
    </w:rPr>
  </w:style>
  <w:style w:type="table" w:styleId="Tabellenraster">
    <w:name w:val="Table Grid"/>
    <w:basedOn w:val="NormaleTabelle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Standard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2869"/>
    <w:rPr>
      <w:color w:val="415464" w:themeColor="followedHyperlink"/>
      <w:u w:val="single"/>
    </w:rPr>
  </w:style>
  <w:style w:type="paragraph" w:customStyle="1" w:styleId="Brdtext">
    <w:name w:val="Brödtext"/>
    <w:rsid w:val="00E57DBF"/>
    <w:rPr>
      <w:rFonts w:ascii="Arial" w:eastAsia="Arial Unicode MS" w:hAnsi="Arial" w:cs="Arial Unicode MS"/>
      <w:color w:val="041E50"/>
      <w:u w:color="041E5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r">
    <w:name w:val="Punkter"/>
    <w:rsid w:val="00E57DBF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04231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6C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C4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C4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C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com/betterlivingprogra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electroluxgroup.com/en/category/sustainability/food-foundatio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oluxgroup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lectroluxgroup.com/en/category/sustainability/news-about-sustain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ctroluxgroup.com/en/category/histor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khdan\Documents\Press%20releases\Templates\Electrolux%20press%20release%20template%202019%20-%20eng.dotx" TargetMode="External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Electrolux press release template 2019 - eng</Template>
  <TotalTime>0</TotalTime>
  <Pages>2</Pages>
  <Words>1132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Frykholm</dc:creator>
  <cp:lastModifiedBy>Bostjan Berglez</cp:lastModifiedBy>
  <cp:revision>2</cp:revision>
  <cp:lastPrinted>2014-12-19T12:32:00Z</cp:lastPrinted>
  <dcterms:created xsi:type="dcterms:W3CDTF">2019-09-13T09:21:00Z</dcterms:created>
  <dcterms:modified xsi:type="dcterms:W3CDTF">2019-09-13T09:21:00Z</dcterms:modified>
</cp:coreProperties>
</file>